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0FE03" w14:textId="188B073B" w:rsidR="00317207" w:rsidRPr="00317207" w:rsidRDefault="00317207" w:rsidP="00317207">
      <w:pPr>
        <w:spacing w:before="100" w:beforeAutospacing="1" w:after="100" w:afterAutospacing="1"/>
        <w:jc w:val="center"/>
        <w:outlineLvl w:val="0"/>
        <w:divId w:val="1211261233"/>
        <w:rPr>
          <w:rFonts w:ascii="Calibri" w:eastAsia="Times New Roman" w:hAnsi="Calibri" w:cs="Times New Roman"/>
          <w:b/>
          <w:bCs/>
          <w:color w:val="000000"/>
          <w:kern w:val="36"/>
          <w:sz w:val="36"/>
          <w:szCs w:val="36"/>
          <w14:ligatures w14:val="none"/>
        </w:rPr>
      </w:pPr>
      <w:r w:rsidRPr="00317207">
        <w:rPr>
          <w:rFonts w:ascii="Calibri" w:eastAsia="Times New Roman" w:hAnsi="Calibri" w:cs="Times New Roman"/>
          <w:b/>
          <w:bCs/>
          <w:color w:val="000000"/>
          <w:kern w:val="36"/>
          <w:sz w:val="36"/>
          <w:szCs w:val="36"/>
          <w14:ligatures w14:val="none"/>
        </w:rPr>
        <w:t>Protocol Meldcode Huiselijk geweld en kindermishandeling</w:t>
      </w:r>
    </w:p>
    <w:p w14:paraId="466A5D79" w14:textId="319A6FC0" w:rsidR="00082A5D" w:rsidRPr="00082A5D" w:rsidRDefault="00082A5D" w:rsidP="00082A5D">
      <w:pPr>
        <w:spacing w:before="100" w:beforeAutospacing="1" w:after="100" w:afterAutospacing="1"/>
        <w:outlineLvl w:val="1"/>
        <w:rPr>
          <w:rFonts w:ascii="Calibri" w:eastAsia="Times New Roman" w:hAnsi="Calibri" w:cs="Times New Roman"/>
          <w:b/>
          <w:bCs/>
          <w:color w:val="000000"/>
          <w:kern w:val="0"/>
          <w:sz w:val="28"/>
          <w:szCs w:val="28"/>
          <w14:ligatures w14:val="none"/>
        </w:rPr>
      </w:pPr>
      <w:r w:rsidRPr="00082A5D">
        <w:rPr>
          <w:rFonts w:ascii="Calibri" w:eastAsia="Times New Roman" w:hAnsi="Calibri" w:cs="Times New Roman"/>
          <w:b/>
          <w:bCs/>
          <w:color w:val="000000"/>
          <w:kern w:val="0"/>
          <w:sz w:val="28"/>
          <w:szCs w:val="28"/>
          <w14:ligatures w14:val="none"/>
        </w:rPr>
        <w:t>Hoe werkt de meldcode?</w:t>
      </w:r>
    </w:p>
    <w:p w14:paraId="7990B788" w14:textId="77777777" w:rsidR="00082A5D" w:rsidRPr="00082A5D" w:rsidRDefault="00082A5D" w:rsidP="00082A5D">
      <w:pPr>
        <w:spacing w:before="100" w:beforeAutospacing="1" w:after="100" w:afterAutospacing="1"/>
        <w:rPr>
          <w:rFonts w:ascii="Calibri" w:hAnsi="Calibri" w:cs="Times New Roman"/>
          <w:color w:val="000000"/>
          <w:kern w:val="0"/>
          <w:sz w:val="24"/>
          <w:szCs w:val="24"/>
          <w14:ligatures w14:val="none"/>
        </w:rPr>
      </w:pPr>
      <w:r w:rsidRPr="00082A5D">
        <w:rPr>
          <w:rFonts w:ascii="Calibri" w:hAnsi="Calibri" w:cs="Times New Roman"/>
          <w:color w:val="000000"/>
          <w:kern w:val="0"/>
          <w:sz w:val="24"/>
          <w:szCs w:val="24"/>
          <w14:ligatures w14:val="none"/>
        </w:rPr>
        <w:t>De meldcode is bedoeld voor (vermoedens van) fysiek, psychisch of seksueel geweld en verwaarlozing. </w:t>
      </w:r>
      <w:hyperlink r:id="rId5" w:history="1">
        <w:r w:rsidRPr="00082A5D">
          <w:rPr>
            <w:rFonts w:ascii="Calibri" w:hAnsi="Calibri" w:cs="Times New Roman"/>
            <w:color w:val="884488"/>
            <w:kern w:val="0"/>
            <w:sz w:val="24"/>
            <w:szCs w:val="24"/>
            <w:u w:val="single"/>
            <w14:ligatures w14:val="none"/>
          </w:rPr>
          <w:t>De 5 stappen in de meldcode Huiselijk geweld en kindermishandeling</w:t>
        </w:r>
      </w:hyperlink>
      <w:r w:rsidRPr="00082A5D">
        <w:rPr>
          <w:rFonts w:ascii="Calibri" w:hAnsi="Calibri" w:cs="Times New Roman"/>
          <w:color w:val="000000"/>
          <w:kern w:val="0"/>
          <w:sz w:val="24"/>
          <w:szCs w:val="24"/>
          <w14:ligatures w14:val="none"/>
        </w:rPr>
        <w:t> helpen professionals vanaf het moment van signaleren tot aan het besluit over het al dan niet doen van een melding bij </w:t>
      </w:r>
      <w:hyperlink r:id="rId6" w:history="1">
        <w:r w:rsidRPr="00082A5D">
          <w:rPr>
            <w:rFonts w:ascii="Calibri" w:hAnsi="Calibri" w:cs="Times New Roman"/>
            <w:color w:val="884488"/>
            <w:kern w:val="0"/>
            <w:sz w:val="24"/>
            <w:szCs w:val="24"/>
            <w:u w:val="single"/>
            <w14:ligatures w14:val="none"/>
          </w:rPr>
          <w:t>Veilig Thuis</w:t>
        </w:r>
      </w:hyperlink>
      <w:r w:rsidRPr="00082A5D">
        <w:rPr>
          <w:rFonts w:ascii="Calibri" w:hAnsi="Calibri" w:cs="Times New Roman"/>
          <w:color w:val="000000"/>
          <w:kern w:val="0"/>
          <w:sz w:val="24"/>
          <w:szCs w:val="24"/>
          <w14:ligatures w14:val="none"/>
        </w:rPr>
        <w:t>:</w:t>
      </w:r>
    </w:p>
    <w:p w14:paraId="3FDDCEAC" w14:textId="77777777" w:rsidR="00082A5D" w:rsidRPr="00082A5D" w:rsidRDefault="00082A5D" w:rsidP="00082A5D">
      <w:pPr>
        <w:numPr>
          <w:ilvl w:val="0"/>
          <w:numId w:val="1"/>
        </w:numPr>
        <w:spacing w:before="100" w:beforeAutospacing="1" w:after="100" w:afterAutospacing="1"/>
        <w:rPr>
          <w:rFonts w:ascii="Calibri" w:eastAsia="Times New Roman" w:hAnsi="Calibri" w:cs="Times New Roman"/>
          <w:color w:val="000000"/>
          <w:kern w:val="0"/>
          <w:sz w:val="24"/>
          <w:szCs w:val="24"/>
          <w14:ligatures w14:val="none"/>
        </w:rPr>
      </w:pPr>
      <w:r w:rsidRPr="00082A5D">
        <w:rPr>
          <w:rFonts w:ascii="Calibri" w:eastAsia="Times New Roman" w:hAnsi="Calibri" w:cs="Times New Roman"/>
          <w:color w:val="000000"/>
          <w:kern w:val="0"/>
          <w:sz w:val="24"/>
          <w:szCs w:val="24"/>
          <w14:ligatures w14:val="none"/>
        </w:rPr>
        <w:t>In kaart brengen van signalen met behulp van de signalenkaart. De </w:t>
      </w:r>
      <w:proofErr w:type="spellStart"/>
      <w:r w:rsidRPr="00082A5D">
        <w:rPr>
          <w:rFonts w:ascii="Calibri" w:eastAsia="Times New Roman" w:hAnsi="Calibri" w:cs="Times New Roman"/>
          <w:color w:val="000000"/>
          <w:kern w:val="0"/>
          <w:sz w:val="24"/>
          <w:szCs w:val="24"/>
          <w14:ligatures w14:val="none"/>
        </w:rPr>
        <w:fldChar w:fldCharType="begin"/>
      </w:r>
      <w:r w:rsidRPr="00082A5D">
        <w:rPr>
          <w:rFonts w:ascii="Calibri" w:eastAsia="Times New Roman" w:hAnsi="Calibri" w:cs="Times New Roman"/>
          <w:color w:val="000000"/>
          <w:kern w:val="0"/>
          <w:sz w:val="24"/>
          <w:szCs w:val="24"/>
          <w14:ligatures w14:val="none"/>
        </w:rPr>
        <w:instrText>HYPERLINK "https://www.augeo.nl/kindcheck"</w:instrText>
      </w:r>
      <w:r w:rsidRPr="00082A5D">
        <w:rPr>
          <w:rFonts w:ascii="Calibri" w:eastAsia="Times New Roman" w:hAnsi="Calibri" w:cs="Times New Roman"/>
          <w:color w:val="000000"/>
          <w:kern w:val="0"/>
          <w:sz w:val="24"/>
          <w:szCs w:val="24"/>
          <w14:ligatures w14:val="none"/>
        </w:rPr>
      </w:r>
      <w:r w:rsidRPr="00082A5D">
        <w:rPr>
          <w:rFonts w:ascii="Calibri" w:eastAsia="Times New Roman" w:hAnsi="Calibri" w:cs="Times New Roman"/>
          <w:color w:val="000000"/>
          <w:kern w:val="0"/>
          <w:sz w:val="24"/>
          <w:szCs w:val="24"/>
          <w14:ligatures w14:val="none"/>
        </w:rPr>
        <w:fldChar w:fldCharType="separate"/>
      </w:r>
      <w:r w:rsidRPr="00082A5D">
        <w:rPr>
          <w:rFonts w:ascii="Calibri" w:eastAsia="Times New Roman" w:hAnsi="Calibri" w:cs="Times New Roman"/>
          <w:color w:val="884488"/>
          <w:kern w:val="0"/>
          <w:sz w:val="24"/>
          <w:szCs w:val="24"/>
          <w:u w:val="single"/>
          <w14:ligatures w14:val="none"/>
        </w:rPr>
        <w:t>kindcheck</w:t>
      </w:r>
      <w:proofErr w:type="spellEnd"/>
      <w:r w:rsidRPr="00082A5D">
        <w:rPr>
          <w:rFonts w:ascii="Calibri" w:eastAsia="Times New Roman" w:hAnsi="Calibri" w:cs="Times New Roman"/>
          <w:color w:val="000000"/>
          <w:kern w:val="0"/>
          <w:sz w:val="24"/>
          <w:szCs w:val="24"/>
          <w14:ligatures w14:val="none"/>
        </w:rPr>
        <w:fldChar w:fldCharType="end"/>
      </w:r>
      <w:r w:rsidRPr="00082A5D">
        <w:rPr>
          <w:rFonts w:ascii="Calibri" w:eastAsia="Times New Roman" w:hAnsi="Calibri" w:cs="Times New Roman"/>
          <w:color w:val="000000"/>
          <w:kern w:val="0"/>
          <w:sz w:val="24"/>
          <w:szCs w:val="24"/>
          <w14:ligatures w14:val="none"/>
        </w:rPr>
        <w:t> is onderdeel van deze stap en is bedoeld voor professionals om kindermishandeling door volwassen cliënten vroegtijdig te herkennen.</w:t>
      </w:r>
    </w:p>
    <w:p w14:paraId="3B4E7679" w14:textId="77777777" w:rsidR="00082A5D" w:rsidRPr="00082A5D" w:rsidRDefault="00082A5D" w:rsidP="00082A5D">
      <w:pPr>
        <w:numPr>
          <w:ilvl w:val="0"/>
          <w:numId w:val="1"/>
        </w:numPr>
        <w:spacing w:before="100" w:beforeAutospacing="1" w:after="100" w:afterAutospacing="1"/>
        <w:rPr>
          <w:rFonts w:ascii="Calibri" w:eastAsia="Times New Roman" w:hAnsi="Calibri" w:cs="Times New Roman"/>
          <w:color w:val="000000"/>
          <w:kern w:val="0"/>
          <w:sz w:val="24"/>
          <w:szCs w:val="24"/>
          <w14:ligatures w14:val="none"/>
        </w:rPr>
      </w:pPr>
      <w:r w:rsidRPr="00082A5D">
        <w:rPr>
          <w:rFonts w:ascii="Calibri" w:eastAsia="Times New Roman" w:hAnsi="Calibri" w:cs="Times New Roman"/>
          <w:color w:val="000000"/>
          <w:kern w:val="0"/>
          <w:sz w:val="24"/>
          <w:szCs w:val="24"/>
          <w14:ligatures w14:val="none"/>
        </w:rPr>
        <w:t>Overleggen met een collega of indien nodig met Veilig Thuis: het advies- en meldpunt voor huiselijk geweld en kindermishandeling.</w:t>
      </w:r>
    </w:p>
    <w:p w14:paraId="4C23DF91" w14:textId="77777777" w:rsidR="00082A5D" w:rsidRPr="00082A5D" w:rsidRDefault="00082A5D" w:rsidP="00082A5D">
      <w:pPr>
        <w:numPr>
          <w:ilvl w:val="0"/>
          <w:numId w:val="1"/>
        </w:numPr>
        <w:spacing w:before="100" w:beforeAutospacing="1" w:after="100" w:afterAutospacing="1"/>
        <w:rPr>
          <w:rFonts w:ascii="Calibri" w:eastAsia="Times New Roman" w:hAnsi="Calibri" w:cs="Times New Roman"/>
          <w:color w:val="000000"/>
          <w:kern w:val="0"/>
          <w:sz w:val="24"/>
          <w:szCs w:val="24"/>
          <w14:ligatures w14:val="none"/>
        </w:rPr>
      </w:pPr>
      <w:r w:rsidRPr="00082A5D">
        <w:rPr>
          <w:rFonts w:ascii="Calibri" w:eastAsia="Times New Roman" w:hAnsi="Calibri" w:cs="Times New Roman"/>
          <w:color w:val="000000"/>
          <w:kern w:val="0"/>
          <w:sz w:val="24"/>
          <w:szCs w:val="24"/>
          <w14:ligatures w14:val="none"/>
        </w:rPr>
        <w:t>In gesprek gaan met de betrokkene(n) om zorgen te bespreken.</w:t>
      </w:r>
    </w:p>
    <w:p w14:paraId="17448ED3" w14:textId="77777777" w:rsidR="00082A5D" w:rsidRPr="00082A5D" w:rsidRDefault="00082A5D" w:rsidP="00082A5D">
      <w:pPr>
        <w:numPr>
          <w:ilvl w:val="0"/>
          <w:numId w:val="1"/>
        </w:numPr>
        <w:spacing w:before="100" w:beforeAutospacing="1" w:after="100" w:afterAutospacing="1"/>
        <w:rPr>
          <w:rFonts w:ascii="Calibri" w:eastAsia="Times New Roman" w:hAnsi="Calibri" w:cs="Times New Roman"/>
          <w:color w:val="000000"/>
          <w:kern w:val="0"/>
          <w:sz w:val="24"/>
          <w:szCs w:val="24"/>
          <w14:ligatures w14:val="none"/>
        </w:rPr>
      </w:pPr>
      <w:r w:rsidRPr="00082A5D">
        <w:rPr>
          <w:rFonts w:ascii="Calibri" w:eastAsia="Times New Roman" w:hAnsi="Calibri" w:cs="Times New Roman"/>
          <w:color w:val="000000"/>
          <w:kern w:val="0"/>
          <w:sz w:val="24"/>
          <w:szCs w:val="24"/>
          <w14:ligatures w14:val="none"/>
        </w:rPr>
        <w:t>Afweging maken van de ernst van de situatie. Bij twijfel kan altijd contact worden opgenomen met Veilig Thuis. </w:t>
      </w:r>
    </w:p>
    <w:p w14:paraId="3C2803A1" w14:textId="77777777" w:rsidR="00082A5D" w:rsidRPr="00082A5D" w:rsidRDefault="00082A5D" w:rsidP="00082A5D">
      <w:pPr>
        <w:numPr>
          <w:ilvl w:val="0"/>
          <w:numId w:val="1"/>
        </w:numPr>
        <w:spacing w:before="100" w:beforeAutospacing="1" w:after="100" w:afterAutospacing="1"/>
        <w:rPr>
          <w:rFonts w:ascii="Calibri" w:eastAsia="Times New Roman" w:hAnsi="Calibri" w:cs="Times New Roman"/>
          <w:color w:val="000000"/>
          <w:kern w:val="0"/>
          <w:sz w:val="24"/>
          <w:szCs w:val="24"/>
          <w14:ligatures w14:val="none"/>
        </w:rPr>
      </w:pPr>
      <w:r w:rsidRPr="00082A5D">
        <w:rPr>
          <w:rFonts w:ascii="Calibri" w:eastAsia="Times New Roman" w:hAnsi="Calibri" w:cs="Times New Roman"/>
          <w:color w:val="000000"/>
          <w:kern w:val="0"/>
          <w:sz w:val="24"/>
          <w:szCs w:val="24"/>
          <w14:ligatures w14:val="none"/>
        </w:rPr>
        <w:t>Een beslissing nemen. Het </w:t>
      </w:r>
      <w:hyperlink r:id="rId7" w:history="1">
        <w:r w:rsidRPr="00082A5D">
          <w:rPr>
            <w:rFonts w:ascii="Calibri" w:eastAsia="Times New Roman" w:hAnsi="Calibri" w:cs="Times New Roman"/>
            <w:color w:val="884488"/>
            <w:kern w:val="0"/>
            <w:sz w:val="24"/>
            <w:szCs w:val="24"/>
            <w:u w:val="single"/>
            <w14:ligatures w14:val="none"/>
          </w:rPr>
          <w:t>afwegingskader in de meldcode</w:t>
        </w:r>
      </w:hyperlink>
      <w:r w:rsidRPr="00082A5D">
        <w:rPr>
          <w:rFonts w:ascii="Calibri" w:eastAsia="Times New Roman" w:hAnsi="Calibri" w:cs="Times New Roman"/>
          <w:color w:val="000000"/>
          <w:kern w:val="0"/>
          <w:sz w:val="24"/>
          <w:szCs w:val="24"/>
          <w14:ligatures w14:val="none"/>
        </w:rPr>
        <w:t> helpt de professional bij het nemen van een beslissing. Voor veel beroepsgroepen is ook een specifiek afwegingskader beschikbaar die zij kunnen gebruiken.</w:t>
      </w:r>
    </w:p>
    <w:p w14:paraId="5C2925C2" w14:textId="77777777" w:rsidR="000F1C21" w:rsidRDefault="000F1C21" w:rsidP="00082A5D">
      <w:pPr>
        <w:spacing w:before="100" w:beforeAutospacing="1" w:after="100" w:afterAutospacing="1"/>
        <w:outlineLvl w:val="1"/>
        <w:rPr>
          <w:rFonts w:ascii="Calibri" w:eastAsia="Times New Roman" w:hAnsi="Calibri" w:cs="Times New Roman"/>
          <w:b/>
          <w:bCs/>
          <w:color w:val="000000"/>
          <w:kern w:val="0"/>
          <w:sz w:val="28"/>
          <w:szCs w:val="28"/>
          <w14:ligatures w14:val="none"/>
        </w:rPr>
      </w:pPr>
    </w:p>
    <w:p w14:paraId="661FFC32" w14:textId="6B52A24C" w:rsidR="00082A5D" w:rsidRPr="00082A5D" w:rsidRDefault="00082A5D" w:rsidP="00082A5D">
      <w:pPr>
        <w:spacing w:before="100" w:beforeAutospacing="1" w:after="100" w:afterAutospacing="1"/>
        <w:outlineLvl w:val="1"/>
        <w:rPr>
          <w:rFonts w:ascii="Calibri" w:eastAsia="Times New Roman" w:hAnsi="Calibri" w:cs="Times New Roman"/>
          <w:b/>
          <w:bCs/>
          <w:color w:val="000000"/>
          <w:kern w:val="0"/>
          <w:sz w:val="28"/>
          <w:szCs w:val="28"/>
          <w14:ligatures w14:val="none"/>
        </w:rPr>
      </w:pPr>
      <w:r w:rsidRPr="00082A5D">
        <w:rPr>
          <w:rFonts w:ascii="Calibri" w:eastAsia="Times New Roman" w:hAnsi="Calibri" w:cs="Times New Roman"/>
          <w:b/>
          <w:bCs/>
          <w:color w:val="000000"/>
          <w:kern w:val="0"/>
          <w:sz w:val="28"/>
          <w:szCs w:val="28"/>
          <w14:ligatures w14:val="none"/>
        </w:rPr>
        <w:t>Professionals nemen beslissing</w:t>
      </w:r>
    </w:p>
    <w:p w14:paraId="741AF9A8" w14:textId="77777777" w:rsidR="00082A5D" w:rsidRPr="00082A5D" w:rsidRDefault="00082A5D" w:rsidP="00082A5D">
      <w:pPr>
        <w:spacing w:before="100" w:beforeAutospacing="1" w:after="100" w:afterAutospacing="1"/>
        <w:rPr>
          <w:rFonts w:ascii="Calibri" w:hAnsi="Calibri" w:cs="Times New Roman"/>
          <w:color w:val="000000"/>
          <w:kern w:val="0"/>
          <w:sz w:val="24"/>
          <w:szCs w:val="24"/>
          <w14:ligatures w14:val="none"/>
        </w:rPr>
      </w:pPr>
      <w:r w:rsidRPr="00082A5D">
        <w:rPr>
          <w:rFonts w:ascii="Calibri" w:hAnsi="Calibri" w:cs="Times New Roman"/>
          <w:color w:val="000000"/>
          <w:kern w:val="0"/>
          <w:sz w:val="24"/>
          <w:szCs w:val="24"/>
          <w14:ligatures w14:val="none"/>
        </w:rPr>
        <w:t>De professionals nemen in stap 5 van de meldcode op basis van 2 vragen een beslissing:</w:t>
      </w:r>
    </w:p>
    <w:p w14:paraId="49E886A9" w14:textId="77777777" w:rsidR="00082A5D" w:rsidRPr="00082A5D" w:rsidRDefault="00082A5D" w:rsidP="00082A5D">
      <w:pPr>
        <w:numPr>
          <w:ilvl w:val="0"/>
          <w:numId w:val="2"/>
        </w:numPr>
        <w:spacing w:before="100" w:beforeAutospacing="1" w:after="100" w:afterAutospacing="1"/>
        <w:rPr>
          <w:rFonts w:ascii="Calibri" w:eastAsia="Times New Roman" w:hAnsi="Calibri" w:cs="Times New Roman"/>
          <w:color w:val="000000"/>
          <w:kern w:val="0"/>
          <w:sz w:val="24"/>
          <w:szCs w:val="24"/>
          <w14:ligatures w14:val="none"/>
        </w:rPr>
      </w:pPr>
      <w:r w:rsidRPr="00082A5D">
        <w:rPr>
          <w:rFonts w:ascii="Calibri" w:eastAsia="Times New Roman" w:hAnsi="Calibri" w:cs="Times New Roman"/>
          <w:b/>
          <w:bCs/>
          <w:color w:val="000000"/>
          <w:kern w:val="0"/>
          <w:sz w:val="24"/>
          <w:szCs w:val="24"/>
          <w14:ligatures w14:val="none"/>
        </w:rPr>
        <w:t>Is hulp verlenen of organiseren (ook) mogelijk?</w:t>
      </w:r>
    </w:p>
    <w:p w14:paraId="7882D922" w14:textId="77777777" w:rsidR="00082A5D" w:rsidRPr="00082A5D" w:rsidRDefault="00082A5D" w:rsidP="00082A5D">
      <w:pPr>
        <w:numPr>
          <w:ilvl w:val="1"/>
          <w:numId w:val="2"/>
        </w:numPr>
        <w:spacing w:before="100" w:beforeAutospacing="1" w:after="100" w:afterAutospacing="1"/>
        <w:rPr>
          <w:rFonts w:ascii="Calibri" w:eastAsia="Times New Roman" w:hAnsi="Calibri" w:cs="Times New Roman"/>
          <w:color w:val="000000"/>
          <w:kern w:val="0"/>
          <w:sz w:val="24"/>
          <w:szCs w:val="24"/>
          <w14:ligatures w14:val="none"/>
        </w:rPr>
      </w:pPr>
      <w:r w:rsidRPr="00082A5D">
        <w:rPr>
          <w:rFonts w:ascii="Calibri" w:eastAsia="Times New Roman" w:hAnsi="Calibri" w:cs="Times New Roman"/>
          <w:color w:val="000000"/>
          <w:kern w:val="0"/>
          <w:sz w:val="24"/>
          <w:szCs w:val="24"/>
          <w14:ligatures w14:val="none"/>
        </w:rPr>
        <w:t>Hulp verlenen is mogelijk als:</w:t>
      </w:r>
    </w:p>
    <w:p w14:paraId="4ED0E217" w14:textId="77777777" w:rsidR="00082A5D" w:rsidRPr="00082A5D" w:rsidRDefault="00082A5D" w:rsidP="00082A5D">
      <w:pPr>
        <w:numPr>
          <w:ilvl w:val="2"/>
          <w:numId w:val="2"/>
        </w:numPr>
        <w:spacing w:before="100" w:beforeAutospacing="1" w:after="100" w:afterAutospacing="1"/>
        <w:rPr>
          <w:rFonts w:ascii="Calibri" w:eastAsia="Times New Roman" w:hAnsi="Calibri" w:cs="Times New Roman"/>
          <w:color w:val="000000"/>
          <w:kern w:val="0"/>
          <w:sz w:val="24"/>
          <w:szCs w:val="24"/>
          <w14:ligatures w14:val="none"/>
        </w:rPr>
      </w:pPr>
      <w:r w:rsidRPr="00082A5D">
        <w:rPr>
          <w:rFonts w:ascii="Calibri" w:eastAsia="Times New Roman" w:hAnsi="Calibri" w:cs="Times New Roman"/>
          <w:color w:val="000000"/>
          <w:kern w:val="0"/>
          <w:sz w:val="24"/>
          <w:szCs w:val="24"/>
          <w14:ligatures w14:val="none"/>
        </w:rPr>
        <w:t>de professional in staat is om passende hulp te bieden of te organiseren;</w:t>
      </w:r>
    </w:p>
    <w:p w14:paraId="3E7E660C" w14:textId="77777777" w:rsidR="00082A5D" w:rsidRPr="00082A5D" w:rsidRDefault="00082A5D" w:rsidP="00082A5D">
      <w:pPr>
        <w:numPr>
          <w:ilvl w:val="2"/>
          <w:numId w:val="2"/>
        </w:numPr>
        <w:spacing w:before="100" w:beforeAutospacing="1" w:after="100" w:afterAutospacing="1"/>
        <w:rPr>
          <w:rFonts w:ascii="Calibri" w:eastAsia="Times New Roman" w:hAnsi="Calibri" w:cs="Times New Roman"/>
          <w:color w:val="000000"/>
          <w:kern w:val="0"/>
          <w:sz w:val="24"/>
          <w:szCs w:val="24"/>
          <w14:ligatures w14:val="none"/>
        </w:rPr>
      </w:pPr>
      <w:r w:rsidRPr="00082A5D">
        <w:rPr>
          <w:rFonts w:ascii="Calibri" w:eastAsia="Times New Roman" w:hAnsi="Calibri" w:cs="Times New Roman"/>
          <w:color w:val="000000"/>
          <w:kern w:val="0"/>
          <w:sz w:val="24"/>
          <w:szCs w:val="24"/>
          <w14:ligatures w14:val="none"/>
        </w:rPr>
        <w:t>de betrokkenen meewerken aan de geboden of georganiseerde hulp;</w:t>
      </w:r>
    </w:p>
    <w:p w14:paraId="121D9E19" w14:textId="77777777" w:rsidR="00082A5D" w:rsidRPr="00082A5D" w:rsidRDefault="00082A5D" w:rsidP="00082A5D">
      <w:pPr>
        <w:numPr>
          <w:ilvl w:val="2"/>
          <w:numId w:val="2"/>
        </w:numPr>
        <w:spacing w:before="100" w:beforeAutospacing="1" w:after="100" w:afterAutospacing="1"/>
        <w:rPr>
          <w:rFonts w:ascii="Calibri" w:eastAsia="Times New Roman" w:hAnsi="Calibri" w:cs="Times New Roman"/>
          <w:color w:val="000000"/>
          <w:kern w:val="0"/>
          <w:sz w:val="24"/>
          <w:szCs w:val="24"/>
          <w14:ligatures w14:val="none"/>
        </w:rPr>
      </w:pPr>
      <w:r w:rsidRPr="00082A5D">
        <w:rPr>
          <w:rFonts w:ascii="Calibri" w:eastAsia="Times New Roman" w:hAnsi="Calibri" w:cs="Times New Roman"/>
          <w:color w:val="000000"/>
          <w:kern w:val="0"/>
          <w:sz w:val="24"/>
          <w:szCs w:val="24"/>
          <w14:ligatures w14:val="none"/>
        </w:rPr>
        <w:t>de hulp leidt tot blijvende veiligheid.</w:t>
      </w:r>
    </w:p>
    <w:p w14:paraId="1546E05A" w14:textId="77777777" w:rsidR="00082A5D" w:rsidRPr="00082A5D" w:rsidRDefault="00082A5D" w:rsidP="00082A5D">
      <w:pPr>
        <w:numPr>
          <w:ilvl w:val="0"/>
          <w:numId w:val="2"/>
        </w:numPr>
        <w:spacing w:before="100" w:beforeAutospacing="1" w:after="100" w:afterAutospacing="1"/>
        <w:rPr>
          <w:rFonts w:ascii="Calibri" w:eastAsia="Times New Roman" w:hAnsi="Calibri" w:cs="Times New Roman"/>
          <w:color w:val="000000"/>
          <w:kern w:val="0"/>
          <w:sz w:val="24"/>
          <w:szCs w:val="24"/>
          <w14:ligatures w14:val="none"/>
        </w:rPr>
      </w:pPr>
      <w:r w:rsidRPr="00082A5D">
        <w:rPr>
          <w:rFonts w:ascii="Calibri" w:eastAsia="Times New Roman" w:hAnsi="Calibri" w:cs="Times New Roman"/>
          <w:b/>
          <w:bCs/>
          <w:color w:val="000000"/>
          <w:kern w:val="0"/>
          <w:sz w:val="24"/>
          <w:szCs w:val="24"/>
          <w14:ligatures w14:val="none"/>
        </w:rPr>
        <w:t>Is melden bij Veilig Thuis noodzakelijk?</w:t>
      </w:r>
    </w:p>
    <w:p w14:paraId="5B19AA2B" w14:textId="77777777" w:rsidR="00082A5D" w:rsidRPr="00082A5D" w:rsidRDefault="00082A5D" w:rsidP="00082A5D">
      <w:pPr>
        <w:numPr>
          <w:ilvl w:val="1"/>
          <w:numId w:val="2"/>
        </w:numPr>
        <w:spacing w:before="100" w:beforeAutospacing="1" w:after="100" w:afterAutospacing="1"/>
        <w:rPr>
          <w:rFonts w:ascii="Calibri" w:eastAsia="Times New Roman" w:hAnsi="Calibri" w:cs="Times New Roman"/>
          <w:color w:val="000000"/>
          <w:kern w:val="0"/>
          <w:sz w:val="24"/>
          <w:szCs w:val="24"/>
          <w14:ligatures w14:val="none"/>
        </w:rPr>
      </w:pPr>
      <w:r w:rsidRPr="00082A5D">
        <w:rPr>
          <w:rFonts w:ascii="Calibri" w:eastAsia="Times New Roman" w:hAnsi="Calibri" w:cs="Times New Roman"/>
          <w:color w:val="000000"/>
          <w:kern w:val="0"/>
          <w:sz w:val="24"/>
          <w:szCs w:val="24"/>
          <w14:ligatures w14:val="none"/>
        </w:rPr>
        <w:t>Professionals maken een melding bij Veilig Thuis als er sprake is van acute of structurele onveiligheid. Of als hulp verlenen op basis van één van de bovenstaande punten niet mogelijk is.</w:t>
      </w:r>
    </w:p>
    <w:p w14:paraId="02A22CC9" w14:textId="5391AFCC" w:rsidR="00082A5D" w:rsidRPr="00082A5D" w:rsidRDefault="00082A5D" w:rsidP="00082A5D">
      <w:pPr>
        <w:spacing w:before="100" w:beforeAutospacing="1" w:after="100" w:afterAutospacing="1"/>
        <w:rPr>
          <w:rFonts w:ascii="Calibri" w:hAnsi="Calibri" w:cs="Times New Roman"/>
          <w:color w:val="000000"/>
          <w:kern w:val="0"/>
          <w:sz w:val="24"/>
          <w:szCs w:val="24"/>
          <w14:ligatures w14:val="none"/>
        </w:rPr>
      </w:pPr>
      <w:r w:rsidRPr="00082A5D">
        <w:rPr>
          <w:rFonts w:ascii="Calibri" w:hAnsi="Calibri" w:cs="Times New Roman"/>
          <w:color w:val="000000"/>
          <w:kern w:val="0"/>
          <w:sz w:val="24"/>
          <w:szCs w:val="24"/>
          <w14:ligatures w14:val="none"/>
        </w:rPr>
        <w:t xml:space="preserve">De professional legt alle doorlopen stappen vast in een cliëntdossier, patiëntdossier, </w:t>
      </w:r>
      <w:r w:rsidR="00DA4E5A" w:rsidRPr="00082A5D">
        <w:rPr>
          <w:rFonts w:ascii="Calibri" w:hAnsi="Calibri" w:cs="Times New Roman"/>
          <w:color w:val="000000"/>
          <w:kern w:val="0"/>
          <w:sz w:val="24"/>
          <w:szCs w:val="24"/>
          <w14:ligatures w14:val="none"/>
        </w:rPr>
        <w:t>leerling-dossier</w:t>
      </w:r>
      <w:r w:rsidRPr="00082A5D">
        <w:rPr>
          <w:rFonts w:ascii="Calibri" w:hAnsi="Calibri" w:cs="Times New Roman"/>
          <w:color w:val="000000"/>
          <w:kern w:val="0"/>
          <w:sz w:val="24"/>
          <w:szCs w:val="24"/>
          <w14:ligatures w14:val="none"/>
        </w:rPr>
        <w:t xml:space="preserve"> of een ander registratiesysteem. Lees meer over de </w:t>
      </w:r>
      <w:hyperlink r:id="rId8" w:history="1">
        <w:r w:rsidRPr="00082A5D">
          <w:rPr>
            <w:rFonts w:ascii="Calibri" w:hAnsi="Calibri" w:cs="Times New Roman"/>
            <w:color w:val="884488"/>
            <w:kern w:val="0"/>
            <w:sz w:val="24"/>
            <w:szCs w:val="24"/>
            <w:u w:val="single"/>
            <w14:ligatures w14:val="none"/>
          </w:rPr>
          <w:t>meldcode en dossiervorming</w:t>
        </w:r>
      </w:hyperlink>
      <w:r w:rsidRPr="00082A5D">
        <w:rPr>
          <w:rFonts w:ascii="Calibri" w:hAnsi="Calibri" w:cs="Times New Roman"/>
          <w:color w:val="000000"/>
          <w:kern w:val="0"/>
          <w:sz w:val="24"/>
          <w:szCs w:val="24"/>
          <w14:ligatures w14:val="none"/>
        </w:rPr>
        <w:t>. Of bekijk de video </w:t>
      </w:r>
      <w:hyperlink r:id="rId9" w:history="1">
        <w:r w:rsidRPr="00082A5D">
          <w:rPr>
            <w:rFonts w:ascii="Calibri" w:hAnsi="Calibri" w:cs="Times New Roman"/>
            <w:color w:val="884488"/>
            <w:kern w:val="0"/>
            <w:sz w:val="24"/>
            <w:szCs w:val="24"/>
            <w:u w:val="single"/>
            <w14:ligatures w14:val="none"/>
          </w:rPr>
          <w:t>Documenteren in de meldcode</w:t>
        </w:r>
      </w:hyperlink>
      <w:r w:rsidRPr="00082A5D">
        <w:rPr>
          <w:rFonts w:ascii="Calibri" w:hAnsi="Calibri" w:cs="Times New Roman"/>
          <w:color w:val="000000"/>
          <w:kern w:val="0"/>
          <w:sz w:val="24"/>
          <w:szCs w:val="24"/>
          <w14:ligatures w14:val="none"/>
        </w:rPr>
        <w:t>.</w:t>
      </w:r>
    </w:p>
    <w:p w14:paraId="63D13106" w14:textId="77777777" w:rsidR="000F1C21" w:rsidRDefault="000F1C21" w:rsidP="00082A5D">
      <w:pPr>
        <w:spacing w:before="100" w:beforeAutospacing="1" w:after="100" w:afterAutospacing="1"/>
        <w:outlineLvl w:val="1"/>
        <w:rPr>
          <w:rFonts w:ascii="Calibri" w:eastAsia="Times New Roman" w:hAnsi="Calibri" w:cs="Times New Roman"/>
          <w:b/>
          <w:bCs/>
          <w:color w:val="000000"/>
          <w:kern w:val="0"/>
          <w:sz w:val="28"/>
          <w:szCs w:val="28"/>
          <w14:ligatures w14:val="none"/>
        </w:rPr>
      </w:pPr>
    </w:p>
    <w:p w14:paraId="08499EA3" w14:textId="77777777" w:rsidR="000F1C21" w:rsidRDefault="000F1C21" w:rsidP="00082A5D">
      <w:pPr>
        <w:spacing w:before="100" w:beforeAutospacing="1" w:after="100" w:afterAutospacing="1"/>
        <w:outlineLvl w:val="1"/>
        <w:rPr>
          <w:rFonts w:ascii="Calibri" w:eastAsia="Times New Roman" w:hAnsi="Calibri" w:cs="Times New Roman"/>
          <w:b/>
          <w:bCs/>
          <w:color w:val="000000"/>
          <w:kern w:val="0"/>
          <w:sz w:val="28"/>
          <w:szCs w:val="28"/>
          <w14:ligatures w14:val="none"/>
        </w:rPr>
      </w:pPr>
    </w:p>
    <w:p w14:paraId="229CC37C" w14:textId="7BDCE1D9" w:rsidR="00082A5D" w:rsidRPr="00082A5D" w:rsidRDefault="00082A5D" w:rsidP="00082A5D">
      <w:pPr>
        <w:spacing w:before="100" w:beforeAutospacing="1" w:after="100" w:afterAutospacing="1"/>
        <w:outlineLvl w:val="1"/>
        <w:rPr>
          <w:rFonts w:ascii="Calibri" w:eastAsia="Times New Roman" w:hAnsi="Calibri" w:cs="Times New Roman"/>
          <w:b/>
          <w:bCs/>
          <w:color w:val="000000"/>
          <w:kern w:val="0"/>
          <w:sz w:val="28"/>
          <w:szCs w:val="28"/>
          <w14:ligatures w14:val="none"/>
        </w:rPr>
      </w:pPr>
      <w:r w:rsidRPr="00082A5D">
        <w:rPr>
          <w:rFonts w:ascii="Calibri" w:eastAsia="Times New Roman" w:hAnsi="Calibri" w:cs="Times New Roman"/>
          <w:b/>
          <w:bCs/>
          <w:color w:val="000000"/>
          <w:kern w:val="0"/>
          <w:sz w:val="28"/>
          <w:szCs w:val="28"/>
          <w14:ligatures w14:val="none"/>
        </w:rPr>
        <w:lastRenderedPageBreak/>
        <w:t>Kinderen betrokken bij de meldcode</w:t>
      </w:r>
    </w:p>
    <w:p w14:paraId="730422D2" w14:textId="77777777" w:rsidR="00082A5D" w:rsidRPr="00082A5D" w:rsidRDefault="00082A5D" w:rsidP="00082A5D">
      <w:pPr>
        <w:spacing w:before="100" w:beforeAutospacing="1" w:after="100" w:afterAutospacing="1"/>
        <w:rPr>
          <w:rFonts w:ascii="Calibri" w:hAnsi="Calibri" w:cs="Times New Roman"/>
          <w:color w:val="000000"/>
          <w:kern w:val="0"/>
          <w:sz w:val="24"/>
          <w:szCs w:val="24"/>
          <w14:ligatures w14:val="none"/>
        </w:rPr>
      </w:pPr>
      <w:r w:rsidRPr="00082A5D">
        <w:rPr>
          <w:rFonts w:ascii="Calibri" w:hAnsi="Calibri" w:cs="Times New Roman"/>
          <w:color w:val="000000"/>
          <w:kern w:val="0"/>
          <w:sz w:val="24"/>
          <w:szCs w:val="24"/>
          <w14:ligatures w14:val="none"/>
        </w:rPr>
        <w:t>Als professionals kindermishandeling vermoeden, is het van belang om met de kinderen te praten en de meldcode te doorlopen. De </w:t>
      </w:r>
      <w:hyperlink r:id="rId10" w:history="1">
        <w:r w:rsidRPr="00082A5D">
          <w:rPr>
            <w:rFonts w:ascii="Calibri" w:hAnsi="Calibri" w:cs="Times New Roman"/>
            <w:color w:val="884488"/>
            <w:kern w:val="0"/>
            <w:sz w:val="24"/>
            <w:szCs w:val="24"/>
            <w:u w:val="single"/>
            <w14:ligatures w14:val="none"/>
          </w:rPr>
          <w:t>Handreiking Participatie van kinderen in de meldcode Huiselijk geweld en kindermishandeling</w:t>
        </w:r>
      </w:hyperlink>
      <w:r w:rsidRPr="00082A5D">
        <w:rPr>
          <w:rFonts w:ascii="Calibri" w:hAnsi="Calibri" w:cs="Times New Roman"/>
          <w:color w:val="000000"/>
          <w:kern w:val="0"/>
          <w:sz w:val="24"/>
          <w:szCs w:val="24"/>
          <w14:ligatures w14:val="none"/>
        </w:rPr>
        <w:t> helpt hierbij. In de handreiking staan ook tips over hoe organisaties hun meldcode kindvriendelijk kunnen maken.</w:t>
      </w:r>
    </w:p>
    <w:p w14:paraId="35F6FB92" w14:textId="77777777" w:rsidR="000F1C21" w:rsidRDefault="000F1C21" w:rsidP="00082A5D">
      <w:pPr>
        <w:spacing w:before="100" w:beforeAutospacing="1" w:after="100" w:afterAutospacing="1"/>
        <w:outlineLvl w:val="1"/>
        <w:rPr>
          <w:rFonts w:ascii="Calibri" w:eastAsia="Times New Roman" w:hAnsi="Calibri" w:cs="Times New Roman"/>
          <w:b/>
          <w:bCs/>
          <w:color w:val="000000"/>
          <w:kern w:val="0"/>
          <w:sz w:val="28"/>
          <w:szCs w:val="28"/>
          <w14:ligatures w14:val="none"/>
        </w:rPr>
      </w:pPr>
    </w:p>
    <w:p w14:paraId="00B8BAAB" w14:textId="0B577A2E" w:rsidR="00082A5D" w:rsidRPr="00082A5D" w:rsidRDefault="00082A5D" w:rsidP="00082A5D">
      <w:pPr>
        <w:spacing w:before="100" w:beforeAutospacing="1" w:after="100" w:afterAutospacing="1"/>
        <w:outlineLvl w:val="1"/>
        <w:rPr>
          <w:rFonts w:ascii="Calibri" w:eastAsia="Times New Roman" w:hAnsi="Calibri" w:cs="Times New Roman"/>
          <w:b/>
          <w:bCs/>
          <w:color w:val="000000"/>
          <w:kern w:val="0"/>
          <w:sz w:val="28"/>
          <w:szCs w:val="28"/>
          <w14:ligatures w14:val="none"/>
        </w:rPr>
      </w:pPr>
      <w:r w:rsidRPr="00082A5D">
        <w:rPr>
          <w:rFonts w:ascii="Calibri" w:eastAsia="Times New Roman" w:hAnsi="Calibri" w:cs="Times New Roman"/>
          <w:b/>
          <w:bCs/>
          <w:color w:val="000000"/>
          <w:kern w:val="0"/>
          <w:sz w:val="28"/>
          <w:szCs w:val="28"/>
          <w14:ligatures w14:val="none"/>
        </w:rPr>
        <w:t>Beroepsgeheim en de meldcode</w:t>
      </w:r>
    </w:p>
    <w:p w14:paraId="49DDE6A5" w14:textId="77777777" w:rsidR="00082A5D" w:rsidRPr="00082A5D" w:rsidRDefault="00082A5D" w:rsidP="00082A5D">
      <w:pPr>
        <w:spacing w:before="100" w:beforeAutospacing="1" w:after="100" w:afterAutospacing="1"/>
        <w:rPr>
          <w:rFonts w:ascii="Calibri" w:hAnsi="Calibri" w:cs="Times New Roman"/>
          <w:color w:val="000000"/>
          <w:kern w:val="0"/>
          <w:sz w:val="24"/>
          <w:szCs w:val="24"/>
          <w14:ligatures w14:val="none"/>
        </w:rPr>
      </w:pPr>
      <w:r w:rsidRPr="00082A5D">
        <w:rPr>
          <w:rFonts w:ascii="Calibri" w:hAnsi="Calibri" w:cs="Times New Roman"/>
          <w:color w:val="000000"/>
          <w:kern w:val="0"/>
          <w:sz w:val="24"/>
          <w:szCs w:val="24"/>
          <w14:ligatures w14:val="none"/>
        </w:rPr>
        <w:t>Veel professionals hebben een beroepsgeheim en mogen in principe geen informatie over de cliënt aan anderen geven. In sommige situaties geldt een uitzondering, bijvoorbeeld bij (vermoedens van) huiselijk geweld of kindermishandeling. In dat geval is het toegestaan om zonder toestemming van de cliënt te overleggen. </w:t>
      </w:r>
    </w:p>
    <w:p w14:paraId="60E62E71" w14:textId="77777777" w:rsidR="00082A5D" w:rsidRPr="00082A5D" w:rsidRDefault="00082A5D" w:rsidP="00082A5D">
      <w:pPr>
        <w:spacing w:before="100" w:beforeAutospacing="1" w:after="100" w:afterAutospacing="1"/>
        <w:rPr>
          <w:rFonts w:ascii="Calibri" w:hAnsi="Calibri" w:cs="Times New Roman"/>
          <w:color w:val="000000"/>
          <w:kern w:val="0"/>
          <w:sz w:val="24"/>
          <w:szCs w:val="24"/>
          <w14:ligatures w14:val="none"/>
        </w:rPr>
      </w:pPr>
      <w:r w:rsidRPr="00082A5D">
        <w:rPr>
          <w:rFonts w:ascii="Calibri" w:hAnsi="Calibri" w:cs="Times New Roman"/>
          <w:color w:val="000000"/>
          <w:kern w:val="0"/>
          <w:sz w:val="24"/>
          <w:szCs w:val="24"/>
          <w14:ligatures w14:val="none"/>
        </w:rPr>
        <w:t>Dat mag alleen als de informatie noodzakelijk is om het huiselijk geweld of de kindermishandeling te stoppen, of een redelijk vermoeden daarvan te onderzoeken. De professional dient hierbij het stappenplan in de meldcode te gebruiken. </w:t>
      </w:r>
    </w:p>
    <w:p w14:paraId="79909CEF" w14:textId="77777777" w:rsidR="00082A5D" w:rsidRDefault="00082A5D" w:rsidP="00082A5D">
      <w:pPr>
        <w:spacing w:before="100" w:beforeAutospacing="1" w:after="100" w:afterAutospacing="1"/>
        <w:rPr>
          <w:rFonts w:ascii="Calibri" w:hAnsi="Calibri" w:cs="Times New Roman"/>
          <w:color w:val="000000"/>
          <w:kern w:val="0"/>
          <w:sz w:val="24"/>
          <w:szCs w:val="24"/>
          <w14:ligatures w14:val="none"/>
        </w:rPr>
      </w:pPr>
      <w:r w:rsidRPr="00082A5D">
        <w:rPr>
          <w:rFonts w:ascii="Calibri" w:hAnsi="Calibri" w:cs="Times New Roman"/>
          <w:color w:val="000000"/>
          <w:kern w:val="0"/>
          <w:sz w:val="24"/>
          <w:szCs w:val="24"/>
          <w14:ligatures w14:val="none"/>
        </w:rPr>
        <w:t>Deze uitzondering staat specifiek vermeld in het meldrecht bij huiselijk geweld en kindermishandeling</w:t>
      </w:r>
    </w:p>
    <w:p w14:paraId="4F1504E4" w14:textId="77777777" w:rsidR="00CC05FC" w:rsidRDefault="00CC05FC" w:rsidP="00082A5D">
      <w:pPr>
        <w:spacing w:before="100" w:beforeAutospacing="1" w:after="100" w:afterAutospacing="1"/>
        <w:rPr>
          <w:rFonts w:ascii="Calibri" w:hAnsi="Calibri" w:cs="Times New Roman"/>
          <w:color w:val="000000"/>
          <w:kern w:val="0"/>
          <w:sz w:val="24"/>
          <w:szCs w:val="24"/>
          <w14:ligatures w14:val="none"/>
        </w:rPr>
      </w:pPr>
    </w:p>
    <w:p w14:paraId="106345F9" w14:textId="77777777" w:rsidR="00CC05FC" w:rsidRDefault="00CC05FC" w:rsidP="00082A5D">
      <w:pPr>
        <w:spacing w:before="100" w:beforeAutospacing="1" w:after="100" w:afterAutospacing="1"/>
        <w:rPr>
          <w:rFonts w:ascii="Calibri" w:hAnsi="Calibri" w:cs="Times New Roman"/>
          <w:color w:val="000000"/>
          <w:kern w:val="0"/>
          <w:sz w:val="24"/>
          <w:szCs w:val="24"/>
          <w14:ligatures w14:val="none"/>
        </w:rPr>
      </w:pPr>
    </w:p>
    <w:p w14:paraId="7BDFF5DE" w14:textId="77777777" w:rsidR="00BC4C04" w:rsidRDefault="00BC4C04" w:rsidP="00082A5D">
      <w:pPr>
        <w:spacing w:before="100" w:beforeAutospacing="1" w:after="100" w:afterAutospacing="1"/>
        <w:rPr>
          <w:rFonts w:ascii="Calibri" w:hAnsi="Calibri" w:cs="Times New Roman"/>
          <w:color w:val="000000"/>
          <w:kern w:val="0"/>
          <w:sz w:val="24"/>
          <w:szCs w:val="24"/>
          <w14:ligatures w14:val="none"/>
        </w:rPr>
      </w:pPr>
    </w:p>
    <w:p w14:paraId="3C0F2D80" w14:textId="77777777" w:rsidR="00BC4C04" w:rsidRDefault="00BC4C04" w:rsidP="00082A5D">
      <w:pPr>
        <w:spacing w:before="100" w:beforeAutospacing="1" w:after="100" w:afterAutospacing="1"/>
        <w:rPr>
          <w:rFonts w:ascii="Calibri" w:hAnsi="Calibri" w:cs="Times New Roman"/>
          <w:color w:val="000000"/>
          <w:kern w:val="0"/>
          <w:sz w:val="24"/>
          <w:szCs w:val="24"/>
          <w14:ligatures w14:val="none"/>
        </w:rPr>
      </w:pPr>
    </w:p>
    <w:p w14:paraId="2280E147" w14:textId="77777777" w:rsidR="00BC4C04" w:rsidRDefault="00BC4C04" w:rsidP="00082A5D">
      <w:pPr>
        <w:spacing w:before="100" w:beforeAutospacing="1" w:after="100" w:afterAutospacing="1"/>
        <w:rPr>
          <w:rFonts w:ascii="Calibri" w:hAnsi="Calibri" w:cs="Times New Roman"/>
          <w:color w:val="000000"/>
          <w:kern w:val="0"/>
          <w:sz w:val="24"/>
          <w:szCs w:val="24"/>
          <w14:ligatures w14:val="none"/>
        </w:rPr>
      </w:pPr>
    </w:p>
    <w:p w14:paraId="0605CA07" w14:textId="77777777" w:rsidR="00BC4C04" w:rsidRDefault="00BC4C04" w:rsidP="00082A5D">
      <w:pPr>
        <w:spacing w:before="100" w:beforeAutospacing="1" w:after="100" w:afterAutospacing="1"/>
        <w:rPr>
          <w:rFonts w:ascii="Calibri" w:hAnsi="Calibri" w:cs="Times New Roman"/>
          <w:color w:val="000000"/>
          <w:kern w:val="0"/>
          <w:sz w:val="24"/>
          <w:szCs w:val="24"/>
          <w14:ligatures w14:val="none"/>
        </w:rPr>
      </w:pPr>
    </w:p>
    <w:p w14:paraId="2EB01D35" w14:textId="77777777" w:rsidR="00BC4C04" w:rsidRDefault="00BC4C04" w:rsidP="00082A5D">
      <w:pPr>
        <w:spacing w:before="100" w:beforeAutospacing="1" w:after="100" w:afterAutospacing="1"/>
        <w:rPr>
          <w:rFonts w:ascii="Calibri" w:hAnsi="Calibri" w:cs="Times New Roman"/>
          <w:color w:val="000000"/>
          <w:kern w:val="0"/>
          <w:sz w:val="24"/>
          <w:szCs w:val="24"/>
          <w14:ligatures w14:val="none"/>
        </w:rPr>
      </w:pPr>
    </w:p>
    <w:p w14:paraId="56BDE1EB" w14:textId="77777777" w:rsidR="00BC4C04" w:rsidRDefault="00BC4C04" w:rsidP="00082A5D">
      <w:pPr>
        <w:spacing w:before="100" w:beforeAutospacing="1" w:after="100" w:afterAutospacing="1"/>
        <w:rPr>
          <w:rFonts w:ascii="Calibri" w:hAnsi="Calibri" w:cs="Times New Roman"/>
          <w:color w:val="000000"/>
          <w:kern w:val="0"/>
          <w:sz w:val="24"/>
          <w:szCs w:val="24"/>
          <w14:ligatures w14:val="none"/>
        </w:rPr>
      </w:pPr>
    </w:p>
    <w:p w14:paraId="48775173" w14:textId="77777777" w:rsidR="00BC4C04" w:rsidRDefault="00BC4C04" w:rsidP="00082A5D">
      <w:pPr>
        <w:spacing w:before="100" w:beforeAutospacing="1" w:after="100" w:afterAutospacing="1"/>
        <w:rPr>
          <w:rFonts w:ascii="Calibri" w:hAnsi="Calibri" w:cs="Times New Roman"/>
          <w:color w:val="000000"/>
          <w:kern w:val="0"/>
          <w:sz w:val="24"/>
          <w:szCs w:val="24"/>
          <w14:ligatures w14:val="none"/>
        </w:rPr>
      </w:pPr>
    </w:p>
    <w:p w14:paraId="5A82F859" w14:textId="77777777" w:rsidR="00BC4C04" w:rsidRDefault="00BC4C04" w:rsidP="00082A5D">
      <w:pPr>
        <w:spacing w:before="100" w:beforeAutospacing="1" w:after="100" w:afterAutospacing="1"/>
        <w:rPr>
          <w:rFonts w:ascii="Calibri" w:hAnsi="Calibri" w:cs="Times New Roman"/>
          <w:color w:val="000000"/>
          <w:kern w:val="0"/>
          <w:sz w:val="24"/>
          <w:szCs w:val="24"/>
          <w14:ligatures w14:val="none"/>
        </w:rPr>
      </w:pPr>
    </w:p>
    <w:p w14:paraId="254C7BFD" w14:textId="77777777" w:rsidR="00BC4C04" w:rsidRDefault="00BC4C04" w:rsidP="00082A5D">
      <w:pPr>
        <w:spacing w:before="100" w:beforeAutospacing="1" w:after="100" w:afterAutospacing="1"/>
        <w:rPr>
          <w:rFonts w:ascii="Calibri" w:hAnsi="Calibri" w:cs="Times New Roman"/>
          <w:color w:val="000000"/>
          <w:kern w:val="0"/>
          <w:sz w:val="24"/>
          <w:szCs w:val="24"/>
          <w14:ligatures w14:val="none"/>
        </w:rPr>
      </w:pPr>
    </w:p>
    <w:p w14:paraId="0D08D6FB" w14:textId="77777777" w:rsidR="00CC05FC" w:rsidRDefault="00CC05FC" w:rsidP="00082A5D">
      <w:pPr>
        <w:spacing w:before="100" w:beforeAutospacing="1" w:after="100" w:afterAutospacing="1"/>
        <w:rPr>
          <w:rFonts w:ascii="Calibri" w:hAnsi="Calibri" w:cs="Times New Roman"/>
          <w:color w:val="000000"/>
          <w:kern w:val="0"/>
          <w:sz w:val="24"/>
          <w:szCs w:val="24"/>
          <w14:ligatures w14:val="none"/>
        </w:rPr>
      </w:pPr>
    </w:p>
    <w:p w14:paraId="55F105F0" w14:textId="77777777" w:rsidR="00CC05FC" w:rsidRPr="00CC05FC" w:rsidRDefault="00CC05FC" w:rsidP="00CC05FC">
      <w:pPr>
        <w:spacing w:line="558" w:lineRule="atLeast"/>
        <w:outlineLvl w:val="1"/>
        <w:divId w:val="1695886256"/>
        <w:rPr>
          <w:rFonts w:ascii="Arial" w:eastAsia="Times New Roman" w:hAnsi="Arial" w:cs="Arial"/>
          <w:b/>
          <w:bCs/>
          <w:color w:val="000000" w:themeColor="text1"/>
          <w:kern w:val="0"/>
          <w:sz w:val="36"/>
          <w:szCs w:val="36"/>
          <w14:ligatures w14:val="none"/>
        </w:rPr>
      </w:pPr>
      <w:r w:rsidRPr="00CC05FC">
        <w:rPr>
          <w:rFonts w:ascii="Arial" w:eastAsia="Times New Roman" w:hAnsi="Arial" w:cs="Arial"/>
          <w:b/>
          <w:bCs/>
          <w:color w:val="000000" w:themeColor="text1"/>
          <w:kern w:val="0"/>
          <w:sz w:val="36"/>
          <w:szCs w:val="36"/>
          <w14:ligatures w14:val="none"/>
        </w:rPr>
        <w:lastRenderedPageBreak/>
        <w:t>Stappenplan meldcode</w:t>
      </w:r>
    </w:p>
    <w:p w14:paraId="1A7DA46D" w14:textId="77777777" w:rsidR="00CC05FC" w:rsidRPr="00CC05FC" w:rsidRDefault="00CC05FC" w:rsidP="00CC05FC">
      <w:pPr>
        <w:spacing w:before="375" w:line="330" w:lineRule="atLeast"/>
        <w:outlineLvl w:val="2"/>
        <w:divId w:val="1695886256"/>
        <w:rPr>
          <w:rFonts w:eastAsia="Times New Roman" w:cs="Arial"/>
          <w:b/>
          <w:bCs/>
          <w:i/>
          <w:iCs/>
          <w:color w:val="000000" w:themeColor="text1"/>
          <w:kern w:val="0"/>
          <w:sz w:val="24"/>
          <w:szCs w:val="24"/>
          <w:u w:val="single"/>
          <w14:ligatures w14:val="none"/>
        </w:rPr>
      </w:pPr>
      <w:r w:rsidRPr="00CC05FC">
        <w:rPr>
          <w:rFonts w:eastAsia="Times New Roman" w:cs="Arial"/>
          <w:b/>
          <w:bCs/>
          <w:i/>
          <w:iCs/>
          <w:color w:val="000000" w:themeColor="text1"/>
          <w:kern w:val="0"/>
          <w:sz w:val="24"/>
          <w:szCs w:val="24"/>
          <w:u w:val="single"/>
          <w14:ligatures w14:val="none"/>
        </w:rPr>
        <w:t>Heb jij vermoedens van huiselijk geweld of kindermishandeling?</w:t>
      </w:r>
    </w:p>
    <w:p w14:paraId="6119B413" w14:textId="77777777" w:rsidR="00CC05FC" w:rsidRPr="00CC05FC" w:rsidRDefault="00CC05FC" w:rsidP="00CC05FC">
      <w:pPr>
        <w:spacing w:before="75" w:line="403" w:lineRule="atLeast"/>
        <w:divId w:val="1695886256"/>
        <w:rPr>
          <w:rFonts w:cs="Arial"/>
          <w:color w:val="000000" w:themeColor="text1"/>
          <w:kern w:val="0"/>
          <w:sz w:val="24"/>
          <w:szCs w:val="24"/>
          <w14:ligatures w14:val="none"/>
        </w:rPr>
      </w:pPr>
      <w:r w:rsidRPr="00CC05FC">
        <w:rPr>
          <w:rFonts w:cs="Arial"/>
          <w:color w:val="000000" w:themeColor="text1"/>
          <w:kern w:val="0"/>
          <w:sz w:val="24"/>
          <w:szCs w:val="24"/>
          <w14:ligatures w14:val="none"/>
        </w:rPr>
        <w:t>Wat moet je doen met de meldcode en vermoedens huiselijk geweld of kindermishandeling? Gebruik het meldcode stappenplan. Aan de hand van 5 stappen bepaal jij als professional of je melding moet doen bij Veilig Thuis en of er voldoende hulp ingezet kan worden.</w:t>
      </w:r>
    </w:p>
    <w:p w14:paraId="321E2BDF" w14:textId="77777777" w:rsidR="00CC05FC" w:rsidRPr="00CC05FC" w:rsidRDefault="00CC05FC" w:rsidP="00CC05FC">
      <w:pPr>
        <w:spacing w:before="375" w:line="330" w:lineRule="atLeast"/>
        <w:outlineLvl w:val="2"/>
        <w:divId w:val="1695886256"/>
        <w:rPr>
          <w:rFonts w:eastAsia="Times New Roman" w:cs="Arial"/>
          <w:b/>
          <w:bCs/>
          <w:i/>
          <w:iCs/>
          <w:color w:val="000000" w:themeColor="text1"/>
          <w:kern w:val="0"/>
          <w:sz w:val="24"/>
          <w:szCs w:val="24"/>
          <w14:ligatures w14:val="none"/>
        </w:rPr>
      </w:pPr>
      <w:r w:rsidRPr="00CC05FC">
        <w:rPr>
          <w:rFonts w:eastAsia="Times New Roman" w:cs="Arial"/>
          <w:b/>
          <w:bCs/>
          <w:i/>
          <w:iCs/>
          <w:color w:val="000000" w:themeColor="text1"/>
          <w:kern w:val="0"/>
          <w:sz w:val="24"/>
          <w:szCs w:val="24"/>
          <w14:ligatures w14:val="none"/>
        </w:rPr>
        <w:t>STAP 1: Breng signalen in kaart</w:t>
      </w:r>
    </w:p>
    <w:p w14:paraId="4A85E43A" w14:textId="77777777" w:rsidR="00CC05FC" w:rsidRPr="00CC05FC" w:rsidRDefault="00CC05FC" w:rsidP="00CC05FC">
      <w:pPr>
        <w:spacing w:before="75" w:line="403" w:lineRule="atLeast"/>
        <w:divId w:val="1695886256"/>
        <w:rPr>
          <w:rFonts w:cs="Arial"/>
          <w:color w:val="000000" w:themeColor="text1"/>
          <w:kern w:val="0"/>
          <w:sz w:val="24"/>
          <w:szCs w:val="24"/>
          <w14:ligatures w14:val="none"/>
        </w:rPr>
      </w:pPr>
      <w:r w:rsidRPr="00CC05FC">
        <w:rPr>
          <w:rFonts w:cs="Arial"/>
          <w:color w:val="000000" w:themeColor="text1"/>
          <w:kern w:val="0"/>
          <w:sz w:val="24"/>
          <w:szCs w:val="24"/>
          <w14:ligatures w14:val="none"/>
        </w:rPr>
        <w:t>Breng signalen in kaart die je zorg bevestigen of ontkrachten. Leg signalen en vervolgstappen objectief en feitelijk vast in het dossier. Voer indien nodig </w:t>
      </w:r>
      <w:hyperlink r:id="rId11" w:tgtFrame="_blank" w:history="1">
        <w:r w:rsidRPr="00CC05FC">
          <w:rPr>
            <w:rFonts w:cs="Arial"/>
            <w:color w:val="000000" w:themeColor="text1"/>
            <w:kern w:val="0"/>
            <w:sz w:val="24"/>
            <w:szCs w:val="24"/>
            <w:u w:val="single"/>
            <w14:ligatures w14:val="none"/>
          </w:rPr>
          <w:t xml:space="preserve">de </w:t>
        </w:r>
        <w:proofErr w:type="spellStart"/>
        <w:r w:rsidRPr="00CC05FC">
          <w:rPr>
            <w:rFonts w:cs="Arial"/>
            <w:color w:val="000000" w:themeColor="text1"/>
            <w:kern w:val="0"/>
            <w:sz w:val="24"/>
            <w:szCs w:val="24"/>
            <w:u w:val="single"/>
            <w14:ligatures w14:val="none"/>
          </w:rPr>
          <w:t>kindcheck</w:t>
        </w:r>
        <w:proofErr w:type="spellEnd"/>
      </w:hyperlink>
      <w:r w:rsidRPr="00CC05FC">
        <w:rPr>
          <w:rFonts w:cs="Arial"/>
          <w:color w:val="000000" w:themeColor="text1"/>
          <w:kern w:val="0"/>
          <w:sz w:val="24"/>
          <w:szCs w:val="24"/>
          <w14:ligatures w14:val="none"/>
        </w:rPr>
        <w:t> uit.</w:t>
      </w:r>
    </w:p>
    <w:p w14:paraId="0D915339" w14:textId="77777777" w:rsidR="00CC05FC" w:rsidRPr="00CC05FC" w:rsidRDefault="00CC05FC" w:rsidP="00CC05FC">
      <w:pPr>
        <w:spacing w:before="375" w:line="330" w:lineRule="atLeast"/>
        <w:outlineLvl w:val="2"/>
        <w:divId w:val="1695886256"/>
        <w:rPr>
          <w:rFonts w:eastAsia="Times New Roman" w:cs="Arial"/>
          <w:b/>
          <w:bCs/>
          <w:i/>
          <w:iCs/>
          <w:color w:val="000000" w:themeColor="text1"/>
          <w:kern w:val="0"/>
          <w:sz w:val="24"/>
          <w:szCs w:val="24"/>
          <w14:ligatures w14:val="none"/>
        </w:rPr>
      </w:pPr>
      <w:r w:rsidRPr="00CC05FC">
        <w:rPr>
          <w:rFonts w:eastAsia="Times New Roman" w:cs="Arial"/>
          <w:b/>
          <w:bCs/>
          <w:i/>
          <w:iCs/>
          <w:color w:val="000000" w:themeColor="text1"/>
          <w:kern w:val="0"/>
          <w:sz w:val="24"/>
          <w:szCs w:val="24"/>
          <w14:ligatures w14:val="none"/>
        </w:rPr>
        <w:t>STAP 2: Overleg met een deskundige collega of Veilig Thuis</w:t>
      </w:r>
    </w:p>
    <w:p w14:paraId="1B32767E" w14:textId="77777777" w:rsidR="00CC05FC" w:rsidRPr="00CC05FC" w:rsidRDefault="00CC05FC" w:rsidP="00CC05FC">
      <w:pPr>
        <w:spacing w:before="75" w:line="403" w:lineRule="atLeast"/>
        <w:divId w:val="1695886256"/>
        <w:rPr>
          <w:rFonts w:cs="Arial"/>
          <w:color w:val="000000" w:themeColor="text1"/>
          <w:kern w:val="0"/>
          <w:sz w:val="24"/>
          <w:szCs w:val="24"/>
          <w14:ligatures w14:val="none"/>
        </w:rPr>
      </w:pPr>
      <w:r w:rsidRPr="00CC05FC">
        <w:rPr>
          <w:rFonts w:cs="Arial"/>
          <w:color w:val="000000" w:themeColor="text1"/>
          <w:kern w:val="0"/>
          <w:sz w:val="24"/>
          <w:szCs w:val="24"/>
          <w14:ligatures w14:val="none"/>
        </w:rPr>
        <w:t>Overleg met een deskundige collega om signalen te duiden. Raadpleeg zo nodig Veilig Thuis of een forensisch arts. Neem bij eergerelateerd geweld, huwelijksdwang of vrouwenbesnijdenis direct contact op met Veilig Thuis.</w:t>
      </w:r>
    </w:p>
    <w:p w14:paraId="79F88FDE" w14:textId="77777777" w:rsidR="00CC05FC" w:rsidRPr="00CC05FC" w:rsidRDefault="00CC05FC" w:rsidP="00CC05FC">
      <w:pPr>
        <w:spacing w:before="375" w:line="330" w:lineRule="atLeast"/>
        <w:outlineLvl w:val="2"/>
        <w:divId w:val="1695886256"/>
        <w:rPr>
          <w:rFonts w:eastAsia="Times New Roman" w:cs="Arial"/>
          <w:b/>
          <w:bCs/>
          <w:i/>
          <w:iCs/>
          <w:color w:val="000000" w:themeColor="text1"/>
          <w:kern w:val="0"/>
          <w:sz w:val="24"/>
          <w:szCs w:val="24"/>
          <w14:ligatures w14:val="none"/>
        </w:rPr>
      </w:pPr>
      <w:r w:rsidRPr="00CC05FC">
        <w:rPr>
          <w:rFonts w:eastAsia="Times New Roman" w:cs="Arial"/>
          <w:b/>
          <w:bCs/>
          <w:i/>
          <w:iCs/>
          <w:color w:val="000000" w:themeColor="text1"/>
          <w:kern w:val="0"/>
          <w:sz w:val="24"/>
          <w:szCs w:val="24"/>
          <w14:ligatures w14:val="none"/>
        </w:rPr>
        <w:t>STAP 3: Praat met ouders en het kind</w:t>
      </w:r>
    </w:p>
    <w:p w14:paraId="4FB43E85" w14:textId="77777777" w:rsidR="00CC05FC" w:rsidRPr="00CC05FC" w:rsidRDefault="00CC05FC" w:rsidP="00CC05FC">
      <w:pPr>
        <w:spacing w:before="75" w:line="403" w:lineRule="atLeast"/>
        <w:divId w:val="1695886256"/>
        <w:rPr>
          <w:rFonts w:cs="Arial"/>
          <w:color w:val="000000" w:themeColor="text1"/>
          <w:kern w:val="0"/>
          <w:sz w:val="24"/>
          <w:szCs w:val="24"/>
          <w14:ligatures w14:val="none"/>
        </w:rPr>
      </w:pPr>
      <w:r w:rsidRPr="00CC05FC">
        <w:rPr>
          <w:rFonts w:cs="Arial"/>
          <w:color w:val="000000" w:themeColor="text1"/>
          <w:kern w:val="0"/>
          <w:sz w:val="24"/>
          <w:szCs w:val="24"/>
          <w14:ligatures w14:val="none"/>
        </w:rPr>
        <w:t>Bespreek je zorgen zo snel mogelijk met de ouders/verzorgers van het kind en het kind zelf. Alleen als jouw veiligheid of die van het kind in gevaar kan komen door een gesprek kan hiervan worden afgezien.</w:t>
      </w:r>
    </w:p>
    <w:p w14:paraId="50CF4C5B" w14:textId="77777777" w:rsidR="00CC05FC" w:rsidRPr="00CC05FC" w:rsidRDefault="00CC05FC" w:rsidP="00CC05FC">
      <w:pPr>
        <w:spacing w:before="375" w:line="330" w:lineRule="atLeast"/>
        <w:outlineLvl w:val="2"/>
        <w:divId w:val="1695886256"/>
        <w:rPr>
          <w:rFonts w:eastAsia="Times New Roman" w:cs="Arial"/>
          <w:b/>
          <w:bCs/>
          <w:i/>
          <w:iCs/>
          <w:color w:val="000000" w:themeColor="text1"/>
          <w:kern w:val="0"/>
          <w:sz w:val="24"/>
          <w:szCs w:val="24"/>
          <w14:ligatures w14:val="none"/>
        </w:rPr>
      </w:pPr>
      <w:r w:rsidRPr="00CC05FC">
        <w:rPr>
          <w:rFonts w:eastAsia="Times New Roman" w:cs="Arial"/>
          <w:b/>
          <w:bCs/>
          <w:i/>
          <w:iCs/>
          <w:color w:val="000000" w:themeColor="text1"/>
          <w:kern w:val="0"/>
          <w:sz w:val="24"/>
          <w:szCs w:val="24"/>
          <w14:ligatures w14:val="none"/>
        </w:rPr>
        <w:t>STAP 4: Weeg het geweld</w:t>
      </w:r>
    </w:p>
    <w:p w14:paraId="3BB1294F" w14:textId="77777777" w:rsidR="00CC05FC" w:rsidRPr="00CC05FC" w:rsidRDefault="00CC05FC" w:rsidP="00CC05FC">
      <w:pPr>
        <w:spacing w:before="75" w:line="403" w:lineRule="atLeast"/>
        <w:divId w:val="1695886256"/>
        <w:rPr>
          <w:rFonts w:cs="Arial"/>
          <w:color w:val="000000" w:themeColor="text1"/>
          <w:kern w:val="0"/>
          <w:sz w:val="24"/>
          <w:szCs w:val="24"/>
          <w14:ligatures w14:val="none"/>
        </w:rPr>
      </w:pPr>
      <w:r w:rsidRPr="00CC05FC">
        <w:rPr>
          <w:rFonts w:cs="Arial"/>
          <w:color w:val="000000" w:themeColor="text1"/>
          <w:kern w:val="0"/>
          <w:sz w:val="24"/>
          <w:szCs w:val="24"/>
          <w14:ligatures w14:val="none"/>
        </w:rPr>
        <w:t>Maak een inschatting van de aard en de ernst van de situatie op basis van signalen, het overleg met een collega en de gesprekken met ouders en het kind. Vraag bij twijfel advies aan Veilig Thuis. Bij een reële kans op schade: melden.</w:t>
      </w:r>
    </w:p>
    <w:p w14:paraId="168A84E8" w14:textId="77777777" w:rsidR="00CC05FC" w:rsidRPr="00CC05FC" w:rsidRDefault="00CC05FC" w:rsidP="00CC05FC">
      <w:pPr>
        <w:spacing w:before="375" w:line="330" w:lineRule="atLeast"/>
        <w:outlineLvl w:val="2"/>
        <w:divId w:val="1695886256"/>
        <w:rPr>
          <w:rFonts w:eastAsia="Times New Roman" w:cs="Arial"/>
          <w:b/>
          <w:bCs/>
          <w:i/>
          <w:iCs/>
          <w:color w:val="000000" w:themeColor="text1"/>
          <w:kern w:val="0"/>
          <w:sz w:val="24"/>
          <w:szCs w:val="24"/>
          <w14:ligatures w14:val="none"/>
        </w:rPr>
      </w:pPr>
      <w:r w:rsidRPr="00CC05FC">
        <w:rPr>
          <w:rFonts w:eastAsia="Times New Roman" w:cs="Arial"/>
          <w:b/>
          <w:bCs/>
          <w:i/>
          <w:iCs/>
          <w:color w:val="000000" w:themeColor="text1"/>
          <w:kern w:val="0"/>
          <w:sz w:val="24"/>
          <w:szCs w:val="24"/>
          <w14:ligatures w14:val="none"/>
        </w:rPr>
        <w:t>STAP 5: Beslis: Is melden nodig? Is hulpverlening nodig?</w:t>
      </w:r>
    </w:p>
    <w:p w14:paraId="5B197D83" w14:textId="77777777" w:rsidR="00CC05FC" w:rsidRPr="00CC05FC" w:rsidRDefault="00CC05FC" w:rsidP="00CC05FC">
      <w:pPr>
        <w:spacing w:before="75" w:line="403" w:lineRule="atLeast"/>
        <w:divId w:val="1695886256"/>
        <w:rPr>
          <w:rFonts w:cs="Arial"/>
          <w:color w:val="000000" w:themeColor="text1"/>
          <w:kern w:val="0"/>
          <w:sz w:val="24"/>
          <w:szCs w:val="24"/>
          <w14:ligatures w14:val="none"/>
        </w:rPr>
      </w:pPr>
      <w:r w:rsidRPr="00CC05FC">
        <w:rPr>
          <w:rFonts w:cs="Arial"/>
          <w:color w:val="000000" w:themeColor="text1"/>
          <w:kern w:val="0"/>
          <w:sz w:val="24"/>
          <w:szCs w:val="24"/>
          <w14:ligatures w14:val="none"/>
        </w:rPr>
        <w:t>Als je het kind voldoende kunt beschermen, bied of organiseer je de noodzakelijke hulp. Als de situatie acuut of structureel onveilig is, doe je een melding bij Veilig Thuis en beslis je samen welke hulp je zelf kunt organiseren. </w:t>
      </w:r>
    </w:p>
    <w:p w14:paraId="60CAF499" w14:textId="77777777" w:rsidR="00CC05FC" w:rsidRDefault="00CC05FC" w:rsidP="00082A5D">
      <w:pPr>
        <w:spacing w:before="100" w:beforeAutospacing="1" w:after="100" w:afterAutospacing="1"/>
        <w:rPr>
          <w:rFonts w:ascii="Calibri" w:hAnsi="Calibri" w:cs="Times New Roman"/>
          <w:color w:val="000000" w:themeColor="text1"/>
          <w:kern w:val="0"/>
          <w:sz w:val="24"/>
          <w:szCs w:val="24"/>
          <w14:ligatures w14:val="none"/>
        </w:rPr>
      </w:pPr>
    </w:p>
    <w:p w14:paraId="21AE75EF" w14:textId="77777777" w:rsidR="00EF6E89" w:rsidRDefault="00EF6E89" w:rsidP="00082A5D">
      <w:pPr>
        <w:spacing w:before="100" w:beforeAutospacing="1" w:after="100" w:afterAutospacing="1"/>
        <w:rPr>
          <w:rFonts w:ascii="Calibri" w:hAnsi="Calibri" w:cs="Times New Roman"/>
          <w:color w:val="000000" w:themeColor="text1"/>
          <w:kern w:val="0"/>
          <w:sz w:val="24"/>
          <w:szCs w:val="24"/>
          <w14:ligatures w14:val="none"/>
        </w:rPr>
      </w:pPr>
    </w:p>
    <w:p w14:paraId="3D26190B" w14:textId="77777777" w:rsidR="00EF6E89" w:rsidRDefault="00EF6E89" w:rsidP="00082A5D">
      <w:pPr>
        <w:spacing w:before="100" w:beforeAutospacing="1" w:after="100" w:afterAutospacing="1"/>
        <w:rPr>
          <w:rFonts w:ascii="Calibri" w:hAnsi="Calibri" w:cs="Times New Roman"/>
          <w:color w:val="000000" w:themeColor="text1"/>
          <w:kern w:val="0"/>
          <w:sz w:val="24"/>
          <w:szCs w:val="24"/>
          <w14:ligatures w14:val="none"/>
        </w:rPr>
      </w:pPr>
    </w:p>
    <w:p w14:paraId="663EB06B" w14:textId="0E02E585" w:rsidR="001933D5" w:rsidRPr="00EF6E89" w:rsidRDefault="00EF6E89" w:rsidP="001933D5">
      <w:pPr>
        <w:spacing w:before="161" w:after="161"/>
        <w:outlineLvl w:val="0"/>
        <w:divId w:val="1734888771"/>
        <w:rPr>
          <w:rFonts w:eastAsia="Times New Roman" w:cs="Arial"/>
          <w:b/>
          <w:bCs/>
          <w:i/>
          <w:iCs/>
          <w:color w:val="000000" w:themeColor="text1"/>
          <w:kern w:val="36"/>
          <w:sz w:val="36"/>
          <w:szCs w:val="36"/>
          <w:u w:val="single"/>
          <w14:ligatures w14:val="none"/>
        </w:rPr>
      </w:pPr>
      <w:r w:rsidRPr="00EF6E89">
        <w:rPr>
          <w:rFonts w:eastAsia="Times New Roman" w:cs="Arial"/>
          <w:b/>
          <w:bCs/>
          <w:i/>
          <w:iCs/>
          <w:color w:val="000000" w:themeColor="text1"/>
          <w:kern w:val="36"/>
          <w:sz w:val="36"/>
          <w:szCs w:val="36"/>
          <w:u w:val="single"/>
          <w14:ligatures w14:val="none"/>
        </w:rPr>
        <w:lastRenderedPageBreak/>
        <w:t>Het afwegingskader in de meldcode</w:t>
      </w:r>
    </w:p>
    <w:p w14:paraId="41548055" w14:textId="77777777" w:rsidR="00EF6E89" w:rsidRPr="00EF6E89" w:rsidRDefault="00EF6E89" w:rsidP="00EF6E89">
      <w:pPr>
        <w:spacing w:before="100" w:beforeAutospacing="1" w:after="100" w:afterAutospacing="1"/>
        <w:divId w:val="725952927"/>
        <w:rPr>
          <w:rFonts w:cs="Times New Roman"/>
          <w:color w:val="000000" w:themeColor="text1"/>
          <w:kern w:val="0"/>
          <w:sz w:val="24"/>
          <w:szCs w:val="24"/>
          <w14:ligatures w14:val="none"/>
        </w:rPr>
      </w:pPr>
      <w:r w:rsidRPr="00EF6E89">
        <w:rPr>
          <w:rFonts w:cs="Times New Roman"/>
          <w:color w:val="000000" w:themeColor="text1"/>
          <w:kern w:val="0"/>
          <w:sz w:val="24"/>
          <w:szCs w:val="24"/>
          <w14:ligatures w14:val="none"/>
        </w:rPr>
        <w:t>Een afwegingskader ondersteunt een beroepskracht in de laatste stappen van de meldcode kindermishandeling en huiselijk geweld. Het gaat dan om het wegen van het geweld, het beslissen of een melding noodzakelijk is en of het zelf organiseren van hulp mogelijk is. Het afwegingskader is beroepsgroep-specifiek. Voor sommige beroepsgroepen is er een afwegingskader voor stap 4 en 5 van de meldcode, voor anderen alleen voor stap 5.</w:t>
      </w:r>
    </w:p>
    <w:p w14:paraId="61CC0A21" w14:textId="77777777" w:rsidR="00EF6E89" w:rsidRPr="00EF6E89" w:rsidRDefault="00EF6E89" w:rsidP="00EF6E89">
      <w:pPr>
        <w:spacing w:before="480" w:after="90"/>
        <w:outlineLvl w:val="1"/>
        <w:divId w:val="1355618782"/>
        <w:rPr>
          <w:rFonts w:eastAsia="Times New Roman" w:cs="Times New Roman"/>
          <w:color w:val="000000" w:themeColor="text1"/>
          <w:kern w:val="0"/>
          <w:sz w:val="24"/>
          <w:szCs w:val="24"/>
          <w14:ligatures w14:val="none"/>
        </w:rPr>
      </w:pPr>
      <w:r w:rsidRPr="00EF6E89">
        <w:rPr>
          <w:rFonts w:eastAsia="Times New Roman" w:cs="Times New Roman"/>
          <w:color w:val="000000" w:themeColor="text1"/>
          <w:kern w:val="0"/>
          <w:sz w:val="24"/>
          <w:szCs w:val="24"/>
          <w14:ligatures w14:val="none"/>
        </w:rPr>
        <w:t>Afwegingen</w:t>
      </w:r>
    </w:p>
    <w:p w14:paraId="6BAD783D" w14:textId="77777777" w:rsidR="00EF6E89" w:rsidRPr="00EF6E89" w:rsidRDefault="00EF6E89" w:rsidP="00EF6E89">
      <w:pPr>
        <w:spacing w:after="100" w:afterAutospacing="1"/>
        <w:divId w:val="1355618782"/>
        <w:rPr>
          <w:rFonts w:cs="Times New Roman"/>
          <w:color w:val="000000" w:themeColor="text1"/>
          <w:kern w:val="0"/>
          <w:sz w:val="24"/>
          <w:szCs w:val="24"/>
          <w14:ligatures w14:val="none"/>
        </w:rPr>
      </w:pPr>
      <w:r w:rsidRPr="00EF6E89">
        <w:rPr>
          <w:rFonts w:cs="Times New Roman"/>
          <w:color w:val="000000" w:themeColor="text1"/>
          <w:kern w:val="0"/>
          <w:sz w:val="24"/>
          <w:szCs w:val="24"/>
          <w14:ligatures w14:val="none"/>
        </w:rPr>
        <w:t>In het afwegingskader worden vijf afwegingen gemaakt:</w:t>
      </w:r>
    </w:p>
    <w:p w14:paraId="78EABDB5" w14:textId="77777777" w:rsidR="00EF6E89" w:rsidRPr="00EF6E89" w:rsidRDefault="00EF6E89" w:rsidP="00EF6E89">
      <w:pPr>
        <w:spacing w:before="480" w:after="90"/>
        <w:outlineLvl w:val="2"/>
        <w:divId w:val="1355618782"/>
        <w:rPr>
          <w:rFonts w:eastAsia="Times New Roman" w:cs="Times New Roman"/>
          <w:b/>
          <w:bCs/>
          <w:i/>
          <w:iCs/>
          <w:color w:val="000000" w:themeColor="text1"/>
          <w:kern w:val="0"/>
          <w:sz w:val="24"/>
          <w:szCs w:val="24"/>
          <w:u w:val="single"/>
          <w14:ligatures w14:val="none"/>
        </w:rPr>
      </w:pPr>
      <w:r w:rsidRPr="00EF6E89">
        <w:rPr>
          <w:rFonts w:eastAsia="Times New Roman" w:cs="Times New Roman"/>
          <w:b/>
          <w:bCs/>
          <w:i/>
          <w:iCs/>
          <w:color w:val="000000" w:themeColor="text1"/>
          <w:kern w:val="0"/>
          <w:sz w:val="24"/>
          <w:szCs w:val="24"/>
          <w:u w:val="single"/>
          <w14:ligatures w14:val="none"/>
        </w:rPr>
        <w:t>1. Vermoeden</w:t>
      </w:r>
    </w:p>
    <w:p w14:paraId="607CCB34" w14:textId="77777777" w:rsidR="00EF6E89" w:rsidRPr="00EF6E89" w:rsidRDefault="00EF6E89" w:rsidP="00EF6E89">
      <w:pPr>
        <w:spacing w:after="100" w:afterAutospacing="1"/>
        <w:divId w:val="1355618782"/>
        <w:rPr>
          <w:rFonts w:cs="Times New Roman"/>
          <w:color w:val="000000" w:themeColor="text1"/>
          <w:kern w:val="0"/>
          <w:sz w:val="24"/>
          <w:szCs w:val="24"/>
          <w14:ligatures w14:val="none"/>
        </w:rPr>
      </w:pPr>
      <w:r w:rsidRPr="00EF6E89">
        <w:rPr>
          <w:rFonts w:cs="Times New Roman"/>
          <w:color w:val="000000" w:themeColor="text1"/>
          <w:kern w:val="0"/>
          <w:sz w:val="24"/>
          <w:szCs w:val="24"/>
          <w14:ligatures w14:val="none"/>
        </w:rPr>
        <w:t>Heb ik op basis van de stappen 1 tot en met 4 van de meldcode een vermoeden van (dreiging van) huiselijk geweld en/of kindermishandeling?</w:t>
      </w:r>
    </w:p>
    <w:p w14:paraId="2E8C6CDF" w14:textId="77777777" w:rsidR="00EF6E89" w:rsidRPr="00EF6E89" w:rsidRDefault="00EF6E89" w:rsidP="00EF6E89">
      <w:pPr>
        <w:numPr>
          <w:ilvl w:val="0"/>
          <w:numId w:val="3"/>
        </w:numPr>
        <w:spacing w:before="100" w:beforeAutospacing="1" w:after="100" w:afterAutospacing="1"/>
        <w:divId w:val="1355618782"/>
        <w:rPr>
          <w:rFonts w:eastAsia="Times New Roman" w:cs="Times New Roman"/>
          <w:color w:val="000000" w:themeColor="text1"/>
          <w:kern w:val="0"/>
          <w:sz w:val="24"/>
          <w:szCs w:val="24"/>
          <w14:ligatures w14:val="none"/>
        </w:rPr>
      </w:pPr>
      <w:r w:rsidRPr="00EF6E89">
        <w:rPr>
          <w:rFonts w:eastAsia="Times New Roman" w:cs="Times New Roman"/>
          <w:color w:val="000000" w:themeColor="text1"/>
          <w:kern w:val="0"/>
          <w:sz w:val="24"/>
          <w:szCs w:val="24"/>
          <w14:ligatures w14:val="none"/>
        </w:rPr>
        <w:t>Nee: Afsluiten en vastleggen in dossier</w:t>
      </w:r>
    </w:p>
    <w:p w14:paraId="5C397ED4" w14:textId="77777777" w:rsidR="00EF6E89" w:rsidRPr="00EF6E89" w:rsidRDefault="00EF6E89" w:rsidP="00EF6E89">
      <w:pPr>
        <w:numPr>
          <w:ilvl w:val="0"/>
          <w:numId w:val="3"/>
        </w:numPr>
        <w:spacing w:before="100" w:beforeAutospacing="1" w:after="100" w:afterAutospacing="1"/>
        <w:divId w:val="1355618782"/>
        <w:rPr>
          <w:rFonts w:eastAsia="Times New Roman" w:cs="Times New Roman"/>
          <w:color w:val="000000" w:themeColor="text1"/>
          <w:kern w:val="0"/>
          <w:sz w:val="24"/>
          <w:szCs w:val="24"/>
          <w14:ligatures w14:val="none"/>
        </w:rPr>
      </w:pPr>
      <w:r w:rsidRPr="00EF6E89">
        <w:rPr>
          <w:rFonts w:eastAsia="Times New Roman" w:cs="Times New Roman"/>
          <w:color w:val="000000" w:themeColor="text1"/>
          <w:kern w:val="0"/>
          <w:sz w:val="24"/>
          <w:szCs w:val="24"/>
          <w14:ligatures w14:val="none"/>
        </w:rPr>
        <w:t>Ja: Ga verder met afweging 2.</w:t>
      </w:r>
    </w:p>
    <w:p w14:paraId="24C3605C" w14:textId="77777777" w:rsidR="00EF6E89" w:rsidRPr="00EF6E89" w:rsidRDefault="00EF6E89" w:rsidP="00EF6E89">
      <w:pPr>
        <w:spacing w:before="480" w:after="90"/>
        <w:outlineLvl w:val="2"/>
        <w:divId w:val="1355618782"/>
        <w:rPr>
          <w:rFonts w:eastAsia="Times New Roman" w:cs="Times New Roman"/>
          <w:b/>
          <w:bCs/>
          <w:i/>
          <w:iCs/>
          <w:color w:val="000000" w:themeColor="text1"/>
          <w:kern w:val="0"/>
          <w:sz w:val="24"/>
          <w:szCs w:val="24"/>
          <w:u w:val="single"/>
          <w14:ligatures w14:val="none"/>
        </w:rPr>
      </w:pPr>
      <w:r w:rsidRPr="00EF6E89">
        <w:rPr>
          <w:rFonts w:eastAsia="Times New Roman" w:cs="Times New Roman"/>
          <w:b/>
          <w:bCs/>
          <w:i/>
          <w:iCs/>
          <w:color w:val="000000" w:themeColor="text1"/>
          <w:kern w:val="0"/>
          <w:sz w:val="24"/>
          <w:szCs w:val="24"/>
          <w:u w:val="single"/>
          <w14:ligatures w14:val="none"/>
        </w:rPr>
        <w:t>2. Acute of structurele onveiligheid</w:t>
      </w:r>
    </w:p>
    <w:p w14:paraId="76547EFD" w14:textId="77777777" w:rsidR="00EF6E89" w:rsidRPr="00EF6E89" w:rsidRDefault="00EF6E89" w:rsidP="00EF6E89">
      <w:pPr>
        <w:spacing w:after="100" w:afterAutospacing="1"/>
        <w:divId w:val="1355618782"/>
        <w:rPr>
          <w:rFonts w:cs="Times New Roman"/>
          <w:color w:val="000000" w:themeColor="text1"/>
          <w:kern w:val="0"/>
          <w:sz w:val="24"/>
          <w:szCs w:val="24"/>
          <w14:ligatures w14:val="none"/>
        </w:rPr>
      </w:pPr>
      <w:r w:rsidRPr="00EF6E89">
        <w:rPr>
          <w:rFonts w:cs="Times New Roman"/>
          <w:color w:val="000000" w:themeColor="text1"/>
          <w:kern w:val="0"/>
          <w:sz w:val="24"/>
          <w:szCs w:val="24"/>
          <w14:ligatures w14:val="none"/>
        </w:rPr>
        <w:t>Schat ik op basis van de stappen 1 tot en met 4 van de meldcode in dat er sprake is van acute onveiligheid en/of structurele onveiligheid?</w:t>
      </w:r>
    </w:p>
    <w:p w14:paraId="22989A63" w14:textId="77777777" w:rsidR="00EF6E89" w:rsidRPr="00EF6E89" w:rsidRDefault="00EF6E89" w:rsidP="00EF6E89">
      <w:pPr>
        <w:numPr>
          <w:ilvl w:val="0"/>
          <w:numId w:val="4"/>
        </w:numPr>
        <w:spacing w:before="100" w:beforeAutospacing="1" w:after="100" w:afterAutospacing="1"/>
        <w:divId w:val="1355618782"/>
        <w:rPr>
          <w:rFonts w:eastAsia="Times New Roman" w:cs="Times New Roman"/>
          <w:color w:val="000000" w:themeColor="text1"/>
          <w:kern w:val="0"/>
          <w:sz w:val="24"/>
          <w:szCs w:val="24"/>
          <w14:ligatures w14:val="none"/>
        </w:rPr>
      </w:pPr>
      <w:r w:rsidRPr="00EF6E89">
        <w:rPr>
          <w:rFonts w:eastAsia="Times New Roman" w:cs="Times New Roman"/>
          <w:color w:val="000000" w:themeColor="text1"/>
          <w:kern w:val="0"/>
          <w:sz w:val="24"/>
          <w:szCs w:val="24"/>
          <w14:ligatures w14:val="none"/>
        </w:rPr>
        <w:t>Nee: Ga verder met afweging 3</w:t>
      </w:r>
    </w:p>
    <w:p w14:paraId="53677FC9" w14:textId="77777777" w:rsidR="00EF6E89" w:rsidRPr="00EF6E89" w:rsidRDefault="00EF6E89" w:rsidP="00EF6E89">
      <w:pPr>
        <w:numPr>
          <w:ilvl w:val="0"/>
          <w:numId w:val="4"/>
        </w:numPr>
        <w:spacing w:before="100" w:beforeAutospacing="1" w:after="100" w:afterAutospacing="1"/>
        <w:divId w:val="1355618782"/>
        <w:rPr>
          <w:rFonts w:eastAsia="Times New Roman" w:cs="Times New Roman"/>
          <w:color w:val="000000" w:themeColor="text1"/>
          <w:kern w:val="0"/>
          <w:sz w:val="24"/>
          <w:szCs w:val="24"/>
          <w14:ligatures w14:val="none"/>
        </w:rPr>
      </w:pPr>
      <w:r w:rsidRPr="00EF6E89">
        <w:rPr>
          <w:rFonts w:eastAsia="Times New Roman" w:cs="Times New Roman"/>
          <w:color w:val="000000" w:themeColor="text1"/>
          <w:kern w:val="0"/>
          <w:sz w:val="24"/>
          <w:szCs w:val="24"/>
          <w14:ligatures w14:val="none"/>
        </w:rPr>
        <w:t>Ja: Melden bij Veilig Thuis. De afwegingen 3 tot en met 5 worden samen met Veilig Thuis doorlopen.</w:t>
      </w:r>
    </w:p>
    <w:p w14:paraId="449E2839" w14:textId="77777777" w:rsidR="00EF6E89" w:rsidRPr="00EF6E89" w:rsidRDefault="00EF6E89" w:rsidP="00EF6E89">
      <w:pPr>
        <w:spacing w:before="480" w:after="90"/>
        <w:outlineLvl w:val="2"/>
        <w:divId w:val="1355618782"/>
        <w:rPr>
          <w:rFonts w:eastAsia="Times New Roman" w:cs="Times New Roman"/>
          <w:b/>
          <w:bCs/>
          <w:i/>
          <w:iCs/>
          <w:color w:val="000000" w:themeColor="text1"/>
          <w:kern w:val="0"/>
          <w:sz w:val="24"/>
          <w:szCs w:val="24"/>
          <w:u w:val="single"/>
          <w14:ligatures w14:val="none"/>
        </w:rPr>
      </w:pPr>
      <w:r w:rsidRPr="00EF6E89">
        <w:rPr>
          <w:rFonts w:eastAsia="Times New Roman" w:cs="Times New Roman"/>
          <w:b/>
          <w:bCs/>
          <w:i/>
          <w:iCs/>
          <w:color w:val="000000" w:themeColor="text1"/>
          <w:kern w:val="0"/>
          <w:sz w:val="24"/>
          <w:szCs w:val="24"/>
          <w:u w:val="single"/>
          <w14:ligatures w14:val="none"/>
        </w:rPr>
        <w:t>3. Zelf hulp bieden of organiseren</w:t>
      </w:r>
    </w:p>
    <w:p w14:paraId="0279E342" w14:textId="77777777" w:rsidR="00EF6E89" w:rsidRPr="00EF6E89" w:rsidRDefault="00EF6E89" w:rsidP="00EF6E89">
      <w:pPr>
        <w:spacing w:after="100" w:afterAutospacing="1"/>
        <w:divId w:val="1355618782"/>
        <w:rPr>
          <w:rFonts w:cs="Times New Roman"/>
          <w:color w:val="000000" w:themeColor="text1"/>
          <w:kern w:val="0"/>
          <w:sz w:val="24"/>
          <w:szCs w:val="24"/>
          <w14:ligatures w14:val="none"/>
        </w:rPr>
      </w:pPr>
      <w:r w:rsidRPr="00EF6E89">
        <w:rPr>
          <w:rFonts w:cs="Times New Roman"/>
          <w:color w:val="000000" w:themeColor="text1"/>
          <w:kern w:val="0"/>
          <w:sz w:val="24"/>
          <w:szCs w:val="24"/>
          <w14:ligatures w14:val="none"/>
        </w:rPr>
        <w:t>Ben ik in staat effectieve hulp te bieden of organiseren om dreiging van (toekomstig) huiselijk geweld en/of kindermishandeling af te wenden?</w:t>
      </w:r>
    </w:p>
    <w:p w14:paraId="19101892" w14:textId="77777777" w:rsidR="00EF6E89" w:rsidRPr="00EF6E89" w:rsidRDefault="00EF6E89" w:rsidP="00EF6E89">
      <w:pPr>
        <w:numPr>
          <w:ilvl w:val="0"/>
          <w:numId w:val="5"/>
        </w:numPr>
        <w:spacing w:before="100" w:beforeAutospacing="1" w:after="100" w:afterAutospacing="1"/>
        <w:divId w:val="1355618782"/>
        <w:rPr>
          <w:rFonts w:eastAsia="Times New Roman" w:cs="Times New Roman"/>
          <w:color w:val="000000" w:themeColor="text1"/>
          <w:kern w:val="0"/>
          <w:sz w:val="24"/>
          <w:szCs w:val="24"/>
          <w14:ligatures w14:val="none"/>
        </w:rPr>
      </w:pPr>
      <w:r w:rsidRPr="00EF6E89">
        <w:rPr>
          <w:rFonts w:eastAsia="Times New Roman" w:cs="Times New Roman"/>
          <w:color w:val="000000" w:themeColor="text1"/>
          <w:kern w:val="0"/>
          <w:sz w:val="24"/>
          <w:szCs w:val="24"/>
          <w14:ligatures w14:val="none"/>
        </w:rPr>
        <w:t>Nee: Melden bij Veilig Thuis</w:t>
      </w:r>
    </w:p>
    <w:p w14:paraId="198B585C" w14:textId="77777777" w:rsidR="00EF6E89" w:rsidRPr="00EF6E89" w:rsidRDefault="00EF6E89" w:rsidP="00EF6E89">
      <w:pPr>
        <w:numPr>
          <w:ilvl w:val="0"/>
          <w:numId w:val="5"/>
        </w:numPr>
        <w:spacing w:before="100" w:beforeAutospacing="1" w:after="100" w:afterAutospacing="1"/>
        <w:divId w:val="1355618782"/>
        <w:rPr>
          <w:rFonts w:eastAsia="Times New Roman" w:cs="Times New Roman"/>
          <w:color w:val="000000" w:themeColor="text1"/>
          <w:kern w:val="0"/>
          <w:sz w:val="24"/>
          <w:szCs w:val="24"/>
          <w14:ligatures w14:val="none"/>
        </w:rPr>
      </w:pPr>
      <w:r w:rsidRPr="00EF6E89">
        <w:rPr>
          <w:rFonts w:eastAsia="Times New Roman" w:cs="Times New Roman"/>
          <w:color w:val="000000" w:themeColor="text1"/>
          <w:kern w:val="0"/>
          <w:sz w:val="24"/>
          <w:szCs w:val="24"/>
          <w14:ligatures w14:val="none"/>
        </w:rPr>
        <w:t>Ja: Ga verder met afweging 4.</w:t>
      </w:r>
    </w:p>
    <w:p w14:paraId="11C97833" w14:textId="77777777" w:rsidR="00EF6E89" w:rsidRPr="00EF6E89" w:rsidRDefault="00EF6E89" w:rsidP="00EF6E89">
      <w:pPr>
        <w:spacing w:before="480" w:after="90"/>
        <w:outlineLvl w:val="2"/>
        <w:divId w:val="1355618782"/>
        <w:rPr>
          <w:rFonts w:eastAsia="Times New Roman" w:cs="Times New Roman"/>
          <w:b/>
          <w:bCs/>
          <w:i/>
          <w:iCs/>
          <w:color w:val="000000" w:themeColor="text1"/>
          <w:kern w:val="0"/>
          <w:sz w:val="24"/>
          <w:szCs w:val="24"/>
          <w:u w:val="single"/>
          <w14:ligatures w14:val="none"/>
        </w:rPr>
      </w:pPr>
      <w:r w:rsidRPr="00EF6E89">
        <w:rPr>
          <w:rFonts w:eastAsia="Times New Roman" w:cs="Times New Roman"/>
          <w:b/>
          <w:bCs/>
          <w:i/>
          <w:iCs/>
          <w:color w:val="000000" w:themeColor="text1"/>
          <w:kern w:val="0"/>
          <w:sz w:val="24"/>
          <w:szCs w:val="24"/>
          <w:u w:val="single"/>
          <w14:ligatures w14:val="none"/>
        </w:rPr>
        <w:t>4. Aanvaarden van hulp</w:t>
      </w:r>
    </w:p>
    <w:p w14:paraId="7914E788" w14:textId="77777777" w:rsidR="00EF6E89" w:rsidRPr="00EF6E89" w:rsidRDefault="00EF6E89" w:rsidP="00EF6E89">
      <w:pPr>
        <w:spacing w:after="100" w:afterAutospacing="1"/>
        <w:divId w:val="1355618782"/>
        <w:rPr>
          <w:rFonts w:cs="Times New Roman"/>
          <w:color w:val="000000" w:themeColor="text1"/>
          <w:kern w:val="0"/>
          <w:sz w:val="24"/>
          <w:szCs w:val="24"/>
          <w14:ligatures w14:val="none"/>
        </w:rPr>
      </w:pPr>
      <w:r w:rsidRPr="00EF6E89">
        <w:rPr>
          <w:rFonts w:cs="Times New Roman"/>
          <w:color w:val="000000" w:themeColor="text1"/>
          <w:kern w:val="0"/>
          <w:sz w:val="24"/>
          <w:szCs w:val="24"/>
          <w14:ligatures w14:val="none"/>
        </w:rPr>
        <w:t>Aanvaarden de betrokkenen hulp om dreiging van (toekomstig) huiselijk geweld en/of kindermishandeling af te wenden en zijn zij bereid zich hiervoor in te zetten?</w:t>
      </w:r>
    </w:p>
    <w:p w14:paraId="320356A6" w14:textId="77777777" w:rsidR="00EF6E89" w:rsidRPr="00EF6E89" w:rsidRDefault="00EF6E89" w:rsidP="00EF6E89">
      <w:pPr>
        <w:numPr>
          <w:ilvl w:val="0"/>
          <w:numId w:val="6"/>
        </w:numPr>
        <w:spacing w:before="100" w:beforeAutospacing="1" w:after="100" w:afterAutospacing="1"/>
        <w:divId w:val="1355618782"/>
        <w:rPr>
          <w:rFonts w:eastAsia="Times New Roman" w:cs="Times New Roman"/>
          <w:color w:val="000000" w:themeColor="text1"/>
          <w:kern w:val="0"/>
          <w:sz w:val="24"/>
          <w:szCs w:val="24"/>
          <w14:ligatures w14:val="none"/>
        </w:rPr>
      </w:pPr>
      <w:r w:rsidRPr="00EF6E89">
        <w:rPr>
          <w:rFonts w:eastAsia="Times New Roman" w:cs="Times New Roman"/>
          <w:color w:val="000000" w:themeColor="text1"/>
          <w:kern w:val="0"/>
          <w:sz w:val="24"/>
          <w:szCs w:val="24"/>
          <w14:ligatures w14:val="none"/>
        </w:rPr>
        <w:t>Nee: Melden bij Veilig Thuis</w:t>
      </w:r>
    </w:p>
    <w:p w14:paraId="451FFD17" w14:textId="77777777" w:rsidR="00EF6E89" w:rsidRPr="00EF6E89" w:rsidRDefault="00EF6E89" w:rsidP="00EF6E89">
      <w:pPr>
        <w:numPr>
          <w:ilvl w:val="0"/>
          <w:numId w:val="6"/>
        </w:numPr>
        <w:spacing w:before="100" w:beforeAutospacing="1" w:after="100" w:afterAutospacing="1"/>
        <w:divId w:val="1355618782"/>
        <w:rPr>
          <w:rFonts w:eastAsia="Times New Roman" w:cs="Times New Roman"/>
          <w:color w:val="000000" w:themeColor="text1"/>
          <w:kern w:val="0"/>
          <w:sz w:val="24"/>
          <w:szCs w:val="24"/>
          <w14:ligatures w14:val="none"/>
        </w:rPr>
      </w:pPr>
      <w:r w:rsidRPr="00EF6E89">
        <w:rPr>
          <w:rFonts w:eastAsia="Times New Roman" w:cs="Times New Roman"/>
          <w:color w:val="000000" w:themeColor="text1"/>
          <w:kern w:val="0"/>
          <w:sz w:val="24"/>
          <w:szCs w:val="24"/>
          <w14:ligatures w14:val="none"/>
        </w:rPr>
        <w:t>Ja: Hulp bieden of organiseren, ga verder met afweging 5.</w:t>
      </w:r>
    </w:p>
    <w:p w14:paraId="35373FF0" w14:textId="77777777" w:rsidR="0006212E" w:rsidRDefault="0006212E" w:rsidP="00EF6E89">
      <w:pPr>
        <w:spacing w:before="480" w:after="90"/>
        <w:outlineLvl w:val="2"/>
        <w:divId w:val="1355618782"/>
        <w:rPr>
          <w:rFonts w:eastAsia="Times New Roman" w:cs="Times New Roman"/>
          <w:b/>
          <w:bCs/>
          <w:i/>
          <w:iCs/>
          <w:color w:val="000000" w:themeColor="text1"/>
          <w:kern w:val="0"/>
          <w:sz w:val="24"/>
          <w:szCs w:val="24"/>
          <w:u w:val="single"/>
          <w14:ligatures w14:val="none"/>
        </w:rPr>
      </w:pPr>
    </w:p>
    <w:p w14:paraId="773D2C93" w14:textId="0840B39D" w:rsidR="00EF6E89" w:rsidRPr="00EF6E89" w:rsidRDefault="00EF6E89" w:rsidP="00EF6E89">
      <w:pPr>
        <w:spacing w:before="480" w:after="90"/>
        <w:outlineLvl w:val="2"/>
        <w:divId w:val="1355618782"/>
        <w:rPr>
          <w:rFonts w:eastAsia="Times New Roman" w:cs="Times New Roman"/>
          <w:b/>
          <w:bCs/>
          <w:i/>
          <w:iCs/>
          <w:color w:val="000000" w:themeColor="text1"/>
          <w:kern w:val="0"/>
          <w:sz w:val="24"/>
          <w:szCs w:val="24"/>
          <w:u w:val="single"/>
          <w14:ligatures w14:val="none"/>
        </w:rPr>
      </w:pPr>
      <w:r w:rsidRPr="00EF6E89">
        <w:rPr>
          <w:rFonts w:eastAsia="Times New Roman" w:cs="Times New Roman"/>
          <w:b/>
          <w:bCs/>
          <w:i/>
          <w:iCs/>
          <w:color w:val="000000" w:themeColor="text1"/>
          <w:kern w:val="0"/>
          <w:sz w:val="24"/>
          <w:szCs w:val="24"/>
          <w:u w:val="single"/>
          <w14:ligatures w14:val="none"/>
        </w:rPr>
        <w:lastRenderedPageBreak/>
        <w:t>5. Gewenst resultaat</w:t>
      </w:r>
    </w:p>
    <w:p w14:paraId="00E3FFB6" w14:textId="77777777" w:rsidR="00EF6E89" w:rsidRPr="00EF6E89" w:rsidRDefault="00EF6E89" w:rsidP="00EF6E89">
      <w:pPr>
        <w:spacing w:after="100" w:afterAutospacing="1"/>
        <w:divId w:val="1355618782"/>
        <w:rPr>
          <w:rFonts w:cs="Times New Roman"/>
          <w:color w:val="000000" w:themeColor="text1"/>
          <w:kern w:val="0"/>
          <w:sz w:val="24"/>
          <w:szCs w:val="24"/>
          <w14:ligatures w14:val="none"/>
        </w:rPr>
      </w:pPr>
      <w:r w:rsidRPr="00EF6E89">
        <w:rPr>
          <w:rFonts w:cs="Times New Roman"/>
          <w:color w:val="000000" w:themeColor="text1"/>
          <w:kern w:val="0"/>
          <w:sz w:val="24"/>
          <w:szCs w:val="24"/>
          <w14:ligatures w14:val="none"/>
        </w:rPr>
        <w:t>Leidt de hulp binnen de gewenste termijn tot de noodzakelijke resultaten ten aanzien van de veiligheid en/of het welzijn (herstel) van alle betrokkenen?</w:t>
      </w:r>
    </w:p>
    <w:p w14:paraId="45D5A9C8" w14:textId="77777777" w:rsidR="00EF6E89" w:rsidRPr="00EF6E89" w:rsidRDefault="00EF6E89" w:rsidP="00EF6E89">
      <w:pPr>
        <w:numPr>
          <w:ilvl w:val="0"/>
          <w:numId w:val="7"/>
        </w:numPr>
        <w:spacing w:before="100" w:beforeAutospacing="1" w:after="100" w:afterAutospacing="1"/>
        <w:divId w:val="1355618782"/>
        <w:rPr>
          <w:rFonts w:eastAsia="Times New Roman" w:cs="Times New Roman"/>
          <w:color w:val="000000" w:themeColor="text1"/>
          <w:kern w:val="0"/>
          <w:sz w:val="24"/>
          <w:szCs w:val="24"/>
          <w14:ligatures w14:val="none"/>
        </w:rPr>
      </w:pPr>
      <w:r w:rsidRPr="00EF6E89">
        <w:rPr>
          <w:rFonts w:eastAsia="Times New Roman" w:cs="Times New Roman"/>
          <w:color w:val="000000" w:themeColor="text1"/>
          <w:kern w:val="0"/>
          <w:sz w:val="24"/>
          <w:szCs w:val="24"/>
          <w14:ligatures w14:val="none"/>
        </w:rPr>
        <w:t>Nee: (Opnieuw) melden bij Veilig Thuis.</w:t>
      </w:r>
    </w:p>
    <w:p w14:paraId="30DF2E22" w14:textId="77777777" w:rsidR="00EF6E89" w:rsidRPr="00EF6E89" w:rsidRDefault="00EF6E89" w:rsidP="00EF6E89">
      <w:pPr>
        <w:numPr>
          <w:ilvl w:val="0"/>
          <w:numId w:val="7"/>
        </w:numPr>
        <w:spacing w:before="100" w:beforeAutospacing="1" w:after="100" w:afterAutospacing="1"/>
        <w:divId w:val="1355618782"/>
        <w:rPr>
          <w:rFonts w:eastAsia="Times New Roman" w:cs="Times New Roman"/>
          <w:color w:val="000000" w:themeColor="text1"/>
          <w:kern w:val="0"/>
          <w:sz w:val="24"/>
          <w:szCs w:val="24"/>
          <w14:ligatures w14:val="none"/>
        </w:rPr>
      </w:pPr>
      <w:r w:rsidRPr="00EF6E89">
        <w:rPr>
          <w:rFonts w:eastAsia="Times New Roman" w:cs="Times New Roman"/>
          <w:color w:val="000000" w:themeColor="text1"/>
          <w:kern w:val="0"/>
          <w:sz w:val="24"/>
          <w:szCs w:val="24"/>
          <w14:ligatures w14:val="none"/>
        </w:rPr>
        <w:t>Ja: hulp afsluiten met afspraken over het volgen van toekomstige (on)veiligheid met betrokkenen en samenwerkingspartners.</w:t>
      </w:r>
    </w:p>
    <w:p w14:paraId="61647F02" w14:textId="77777777" w:rsidR="00EF6E89" w:rsidRPr="00082A5D" w:rsidRDefault="00EF6E89" w:rsidP="00082A5D">
      <w:pPr>
        <w:spacing w:before="100" w:beforeAutospacing="1" w:after="100" w:afterAutospacing="1"/>
        <w:rPr>
          <w:rFonts w:cs="Times New Roman"/>
          <w:color w:val="000000" w:themeColor="text1"/>
          <w:kern w:val="0"/>
          <w:sz w:val="24"/>
          <w:szCs w:val="24"/>
          <w14:ligatures w14:val="none"/>
        </w:rPr>
      </w:pPr>
    </w:p>
    <w:p w14:paraId="5D082E5B" w14:textId="77777777" w:rsidR="00082A5D" w:rsidRPr="001933D5" w:rsidRDefault="00082A5D">
      <w:pPr>
        <w:rPr>
          <w:color w:val="000000" w:themeColor="text1"/>
          <w:sz w:val="24"/>
          <w:szCs w:val="24"/>
        </w:rPr>
      </w:pPr>
    </w:p>
    <w:sectPr w:rsidR="00082A5D" w:rsidRPr="001933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71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C457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9C38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4A385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72589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0F18F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1A2A3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2452441">
    <w:abstractNumId w:val="6"/>
  </w:num>
  <w:num w:numId="2" w16cid:durableId="2108649253">
    <w:abstractNumId w:val="2"/>
  </w:num>
  <w:num w:numId="3" w16cid:durableId="441612147">
    <w:abstractNumId w:val="3"/>
  </w:num>
  <w:num w:numId="4" w16cid:durableId="1363823253">
    <w:abstractNumId w:val="5"/>
  </w:num>
  <w:num w:numId="5" w16cid:durableId="1429345678">
    <w:abstractNumId w:val="0"/>
  </w:num>
  <w:num w:numId="6" w16cid:durableId="1515144007">
    <w:abstractNumId w:val="1"/>
  </w:num>
  <w:num w:numId="7" w16cid:durableId="744760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A5D"/>
    <w:rsid w:val="0006212E"/>
    <w:rsid w:val="00082A5D"/>
    <w:rsid w:val="000F1C21"/>
    <w:rsid w:val="001933D5"/>
    <w:rsid w:val="00317207"/>
    <w:rsid w:val="00451872"/>
    <w:rsid w:val="00B61DC3"/>
    <w:rsid w:val="00BC4C04"/>
    <w:rsid w:val="00C44710"/>
    <w:rsid w:val="00CC05FC"/>
    <w:rsid w:val="00D43FB2"/>
    <w:rsid w:val="00DA4E5A"/>
    <w:rsid w:val="00EF6E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8895175"/>
  <w15:chartTrackingRefBased/>
  <w15:docId w15:val="{40B1E71B-5918-154C-AF52-7F676365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1720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082A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CC05F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082A5D"/>
    <w:rPr>
      <w:rFonts w:asciiTheme="majorHAnsi" w:eastAsiaTheme="majorEastAsia" w:hAnsiTheme="majorHAnsi" w:cstheme="majorBidi"/>
      <w:color w:val="2F5496" w:themeColor="accent1" w:themeShade="BF"/>
      <w:sz w:val="26"/>
      <w:szCs w:val="26"/>
    </w:rPr>
  </w:style>
  <w:style w:type="paragraph" w:styleId="Normaalweb">
    <w:name w:val="Normal (Web)"/>
    <w:basedOn w:val="Standaard"/>
    <w:uiPriority w:val="99"/>
    <w:semiHidden/>
    <w:unhideWhenUsed/>
    <w:rsid w:val="00082A5D"/>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Standaardalinea-lettertype"/>
    <w:rsid w:val="00082A5D"/>
  </w:style>
  <w:style w:type="character" w:styleId="Hyperlink">
    <w:name w:val="Hyperlink"/>
    <w:basedOn w:val="Standaardalinea-lettertype"/>
    <w:uiPriority w:val="99"/>
    <w:semiHidden/>
    <w:unhideWhenUsed/>
    <w:rsid w:val="00082A5D"/>
    <w:rPr>
      <w:color w:val="0000FF"/>
      <w:u w:val="single"/>
    </w:rPr>
  </w:style>
  <w:style w:type="character" w:styleId="Zwaar">
    <w:name w:val="Strong"/>
    <w:basedOn w:val="Standaardalinea-lettertype"/>
    <w:uiPriority w:val="22"/>
    <w:qFormat/>
    <w:rsid w:val="00082A5D"/>
    <w:rPr>
      <w:b/>
      <w:bCs/>
    </w:rPr>
  </w:style>
  <w:style w:type="character" w:customStyle="1" w:styleId="Kop1Char">
    <w:name w:val="Kop 1 Char"/>
    <w:basedOn w:val="Standaardalinea-lettertype"/>
    <w:link w:val="Kop1"/>
    <w:uiPriority w:val="9"/>
    <w:rsid w:val="0031720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C05FC"/>
    <w:rPr>
      <w:rFonts w:asciiTheme="majorHAnsi" w:eastAsiaTheme="majorEastAsia" w:hAnsiTheme="majorHAnsi" w:cstheme="majorBidi"/>
      <w:color w:val="1F3763" w:themeColor="accent1" w:themeShade="7F"/>
      <w:sz w:val="24"/>
      <w:szCs w:val="24"/>
    </w:rPr>
  </w:style>
  <w:style w:type="character" w:customStyle="1" w:styleId="text--gray-darkened">
    <w:name w:val="text--gray-darkened"/>
    <w:basedOn w:val="Standaardalinea-lettertype"/>
    <w:rsid w:val="00CC05FC"/>
  </w:style>
  <w:style w:type="character" w:customStyle="1" w:styleId="open-readspeaker-buttontext">
    <w:name w:val="open-readspeaker-button__text"/>
    <w:basedOn w:val="Standaardalinea-lettertype"/>
    <w:rsid w:val="00EF6E89"/>
  </w:style>
  <w:style w:type="paragraph" w:customStyle="1" w:styleId="lead">
    <w:name w:val="lead"/>
    <w:basedOn w:val="Standaard"/>
    <w:rsid w:val="00EF6E89"/>
    <w:pPr>
      <w:spacing w:before="100" w:beforeAutospacing="1" w:after="100" w:afterAutospacing="1"/>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261233">
      <w:marLeft w:val="0"/>
      <w:marRight w:val="0"/>
      <w:marTop w:val="0"/>
      <w:marBottom w:val="0"/>
      <w:divBdr>
        <w:top w:val="none" w:sz="0" w:space="0" w:color="auto"/>
        <w:left w:val="none" w:sz="0" w:space="0" w:color="auto"/>
        <w:bottom w:val="none" w:sz="0" w:space="0" w:color="auto"/>
        <w:right w:val="none" w:sz="0" w:space="0" w:color="auto"/>
      </w:divBdr>
    </w:div>
    <w:div w:id="1286472063">
      <w:marLeft w:val="0"/>
      <w:marRight w:val="0"/>
      <w:marTop w:val="0"/>
      <w:marBottom w:val="0"/>
      <w:divBdr>
        <w:top w:val="none" w:sz="0" w:space="0" w:color="auto"/>
        <w:left w:val="none" w:sz="0" w:space="0" w:color="auto"/>
        <w:bottom w:val="none" w:sz="0" w:space="0" w:color="auto"/>
        <w:right w:val="none" w:sz="0" w:space="0" w:color="auto"/>
      </w:divBdr>
      <w:divsChild>
        <w:div w:id="1734888771">
          <w:marLeft w:val="0"/>
          <w:marRight w:val="0"/>
          <w:marTop w:val="0"/>
          <w:marBottom w:val="0"/>
          <w:divBdr>
            <w:top w:val="none" w:sz="0" w:space="0" w:color="auto"/>
            <w:left w:val="none" w:sz="0" w:space="0" w:color="auto"/>
            <w:bottom w:val="none" w:sz="0" w:space="0" w:color="auto"/>
            <w:right w:val="none" w:sz="0" w:space="0" w:color="auto"/>
          </w:divBdr>
        </w:div>
        <w:div w:id="1685088022">
          <w:marLeft w:val="0"/>
          <w:marRight w:val="0"/>
          <w:marTop w:val="0"/>
          <w:marBottom w:val="0"/>
          <w:divBdr>
            <w:top w:val="none" w:sz="0" w:space="0" w:color="auto"/>
            <w:left w:val="none" w:sz="0" w:space="0" w:color="auto"/>
            <w:bottom w:val="none" w:sz="0" w:space="0" w:color="auto"/>
            <w:right w:val="none" w:sz="0" w:space="0" w:color="auto"/>
          </w:divBdr>
          <w:divsChild>
            <w:div w:id="1362124447">
              <w:marLeft w:val="0"/>
              <w:marRight w:val="0"/>
              <w:marTop w:val="0"/>
              <w:marBottom w:val="360"/>
              <w:divBdr>
                <w:top w:val="none" w:sz="0" w:space="0" w:color="auto"/>
                <w:left w:val="none" w:sz="0" w:space="0" w:color="auto"/>
                <w:bottom w:val="none" w:sz="0" w:space="0" w:color="auto"/>
                <w:right w:val="none" w:sz="0" w:space="0" w:color="auto"/>
              </w:divBdr>
              <w:divsChild>
                <w:div w:id="25755910">
                  <w:marLeft w:val="0"/>
                  <w:marRight w:val="0"/>
                  <w:marTop w:val="360"/>
                  <w:marBottom w:val="360"/>
                  <w:divBdr>
                    <w:top w:val="none" w:sz="0" w:space="0" w:color="auto"/>
                    <w:left w:val="none" w:sz="0" w:space="0" w:color="auto"/>
                    <w:bottom w:val="none" w:sz="0" w:space="0" w:color="auto"/>
                    <w:right w:val="none" w:sz="0" w:space="0" w:color="auto"/>
                  </w:divBdr>
                  <w:divsChild>
                    <w:div w:id="386227970">
                      <w:marLeft w:val="0"/>
                      <w:marRight w:val="0"/>
                      <w:marTop w:val="0"/>
                      <w:marBottom w:val="0"/>
                      <w:divBdr>
                        <w:top w:val="none" w:sz="0" w:space="0" w:color="auto"/>
                        <w:left w:val="none" w:sz="0" w:space="0" w:color="auto"/>
                        <w:bottom w:val="none" w:sz="0" w:space="0" w:color="auto"/>
                        <w:right w:val="none" w:sz="0" w:space="0" w:color="auto"/>
                      </w:divBdr>
                      <w:divsChild>
                        <w:div w:id="8739288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34258463">
              <w:marLeft w:val="0"/>
              <w:marRight w:val="0"/>
              <w:marTop w:val="240"/>
              <w:marBottom w:val="240"/>
              <w:divBdr>
                <w:top w:val="none" w:sz="0" w:space="0" w:color="auto"/>
                <w:left w:val="none" w:sz="0" w:space="0" w:color="auto"/>
                <w:bottom w:val="none" w:sz="0" w:space="0" w:color="auto"/>
                <w:right w:val="none" w:sz="0" w:space="0" w:color="auto"/>
              </w:divBdr>
              <w:divsChild>
                <w:div w:id="725952927">
                  <w:marLeft w:val="0"/>
                  <w:marRight w:val="0"/>
                  <w:marTop w:val="0"/>
                  <w:marBottom w:val="0"/>
                  <w:divBdr>
                    <w:top w:val="none" w:sz="0" w:space="0" w:color="auto"/>
                    <w:left w:val="none" w:sz="0" w:space="0" w:color="auto"/>
                    <w:bottom w:val="none" w:sz="0" w:space="0" w:color="auto"/>
                    <w:right w:val="none" w:sz="0" w:space="0" w:color="auto"/>
                  </w:divBdr>
                </w:div>
              </w:divsChild>
            </w:div>
            <w:div w:id="2015761966">
              <w:marLeft w:val="0"/>
              <w:marRight w:val="0"/>
              <w:marTop w:val="240"/>
              <w:marBottom w:val="240"/>
              <w:divBdr>
                <w:top w:val="none" w:sz="0" w:space="0" w:color="auto"/>
                <w:left w:val="none" w:sz="0" w:space="0" w:color="auto"/>
                <w:bottom w:val="none" w:sz="0" w:space="0" w:color="auto"/>
                <w:right w:val="none" w:sz="0" w:space="0" w:color="auto"/>
              </w:divBdr>
              <w:divsChild>
                <w:div w:id="135561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62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visie.nl/publicatie/meldcode-dossiervorm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ji.nl/kindermishandeling/afwegingskader-meldco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eiligthuis.nl/" TargetMode="External"/><Relationship Id="rId11" Type="http://schemas.openxmlformats.org/officeDocument/2006/relationships/hyperlink" Target="https://www.augeo.nl/kindcheck" TargetMode="External"/><Relationship Id="rId5" Type="http://schemas.openxmlformats.org/officeDocument/2006/relationships/hyperlink" Target="https://www.augeo.nl/nl-nl/themas/meldcode/" TargetMode="External"/><Relationship Id="rId10" Type="http://schemas.openxmlformats.org/officeDocument/2006/relationships/hyperlink" Target="https://lvak.nl/nieuws/archief/2018/handreiking_participatie_van_kinderen_in_de_meldcode" TargetMode="External"/><Relationship Id="rId4" Type="http://schemas.openxmlformats.org/officeDocument/2006/relationships/webSettings" Target="webSettings.xml"/><Relationship Id="rId9" Type="http://schemas.openxmlformats.org/officeDocument/2006/relationships/hyperlink" Target="https://lvak.nl/nieuws/archief/2020/video_documenteren_in_de_meldcod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1086</Words>
  <Characters>5979</Characters>
  <Application>Microsoft Office Word</Application>
  <DocSecurity>0</DocSecurity>
  <Lines>49</Lines>
  <Paragraphs>14</Paragraphs>
  <ScaleCrop>false</ScaleCrop>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patje</dc:creator>
  <cp:keywords/>
  <dc:description/>
  <cp:lastModifiedBy>talitha patje</cp:lastModifiedBy>
  <cp:revision>2</cp:revision>
  <dcterms:created xsi:type="dcterms:W3CDTF">2024-01-10T13:47:00Z</dcterms:created>
  <dcterms:modified xsi:type="dcterms:W3CDTF">2024-01-10T13:47:00Z</dcterms:modified>
</cp:coreProperties>
</file>